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SABINA FAIZ RASHID </w:t>
      </w:r>
    </w:p>
    <w:p w:rsidR="00000000" w:rsidDel="00000000" w:rsidP="00000000" w:rsidRDefault="00000000" w:rsidRPr="00000000" w14:paraId="00000002">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Nationality: Australian, Bangladeshi (dual nationality)</w:t>
      </w:r>
    </w:p>
    <w:p w:rsidR="00000000" w:rsidDel="00000000" w:rsidP="00000000" w:rsidRDefault="00000000" w:rsidRPr="00000000" w14:paraId="00000003">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Birth date: October 8, 1969</w:t>
      </w:r>
    </w:p>
    <w:p w:rsidR="00000000" w:rsidDel="00000000" w:rsidP="00000000" w:rsidRDefault="00000000" w:rsidRPr="00000000" w14:paraId="00000004">
      <w:pPr>
        <w:spacing w:line="276" w:lineRule="auto"/>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5">
      <w:pPr>
        <w:spacing w:line="276"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BRAC James P Grant School of Public Health, BRAC University (</w:t>
      </w:r>
      <w:hyperlink r:id="rId7">
        <w:r w:rsidDel="00000000" w:rsidR="00000000" w:rsidRPr="00000000">
          <w:rPr>
            <w:rFonts w:ascii="Roboto" w:cs="Roboto" w:eastAsia="Roboto" w:hAnsi="Roboto"/>
            <w:color w:val="1155cc"/>
            <w:sz w:val="20"/>
            <w:szCs w:val="20"/>
            <w:u w:val="single"/>
            <w:rtl w:val="0"/>
          </w:rPr>
          <w:t xml:space="preserve">bracjpgsph.org</w:t>
        </w:r>
      </w:hyperlink>
      <w:r w:rsidDel="00000000" w:rsidR="00000000" w:rsidRPr="00000000">
        <w:rPr>
          <w:rFonts w:ascii="Roboto" w:cs="Roboto" w:eastAsia="Roboto" w:hAnsi="Roboto"/>
          <w:color w:val="222222"/>
          <w:sz w:val="20"/>
          <w:szCs w:val="20"/>
          <w:rtl w:val="0"/>
        </w:rPr>
        <w:t xml:space="preserve">)</w:t>
      </w:r>
      <w:r w:rsidDel="00000000" w:rsidR="00000000" w:rsidRPr="00000000">
        <w:rPr>
          <w:rtl w:val="0"/>
        </w:rPr>
      </w:r>
    </w:p>
    <w:p w:rsidR="00000000" w:rsidDel="00000000" w:rsidP="00000000" w:rsidRDefault="00000000" w:rsidRPr="00000000" w14:paraId="00000006">
      <w:pPr>
        <w:spacing w:line="276"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Email: </w:t>
      </w:r>
      <w:hyperlink r:id="rId8">
        <w:r w:rsidDel="00000000" w:rsidR="00000000" w:rsidRPr="00000000">
          <w:rPr>
            <w:rFonts w:ascii="Roboto" w:cs="Roboto" w:eastAsia="Roboto" w:hAnsi="Roboto"/>
            <w:color w:val="0563c1"/>
            <w:sz w:val="20"/>
            <w:szCs w:val="20"/>
            <w:u w:val="single"/>
            <w:rtl w:val="0"/>
          </w:rPr>
          <w:t xml:space="preserve">sabina.frashid@gmail.com</w:t>
        </w:r>
      </w:hyperlink>
      <w:r w:rsidDel="00000000" w:rsidR="00000000" w:rsidRPr="00000000">
        <w:rPr>
          <w:rFonts w:ascii="Roboto" w:cs="Roboto" w:eastAsia="Roboto" w:hAnsi="Roboto"/>
          <w:sz w:val="20"/>
          <w:szCs w:val="20"/>
          <w:rtl w:val="0"/>
        </w:rPr>
        <w:t xml:space="preserve">; </w:t>
      </w:r>
      <w:hyperlink r:id="rId9">
        <w:r w:rsidDel="00000000" w:rsidR="00000000" w:rsidRPr="00000000">
          <w:rPr>
            <w:rFonts w:ascii="Roboto" w:cs="Roboto" w:eastAsia="Roboto" w:hAnsi="Roboto"/>
            <w:color w:val="0563c1"/>
            <w:sz w:val="20"/>
            <w:szCs w:val="20"/>
            <w:u w:val="single"/>
            <w:rtl w:val="0"/>
          </w:rPr>
          <w:t xml:space="preserve">sabina@bracu.ac.bd</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07">
      <w:pPr>
        <w:spacing w:line="276"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Skype | sabinaf.rashid </w:t>
      </w:r>
    </w:p>
    <w:p w:rsidR="00000000" w:rsidDel="00000000" w:rsidP="00000000" w:rsidRDefault="00000000" w:rsidRPr="00000000" w14:paraId="00000008">
      <w:pPr>
        <w:spacing w:line="276"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ORCID ID: </w:t>
      </w:r>
      <w:hyperlink r:id="rId10">
        <w:r w:rsidDel="00000000" w:rsidR="00000000" w:rsidRPr="00000000">
          <w:rPr>
            <w:rFonts w:ascii="Roboto" w:cs="Roboto" w:eastAsia="Roboto" w:hAnsi="Roboto"/>
            <w:color w:val="0563c1"/>
            <w:sz w:val="20"/>
            <w:szCs w:val="20"/>
            <w:u w:val="single"/>
            <w:rtl w:val="0"/>
          </w:rPr>
          <w:t xml:space="preserve">https://orcid.org/0000-0003-0916-2631</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09">
      <w:pPr>
        <w:shd w:fill="ffffff" w:val="clear"/>
        <w:ind w:left="86" w:firstLine="0"/>
        <w:rPr>
          <w:rFonts w:ascii="Roboto" w:cs="Roboto" w:eastAsia="Roboto" w:hAnsi="Roboto"/>
          <w:color w:val="1155cc"/>
          <w:sz w:val="20"/>
          <w:szCs w:val="20"/>
          <w:highlight w:val="white"/>
          <w:u w:val="single"/>
        </w:rPr>
      </w:pPr>
      <w:r w:rsidDel="00000000" w:rsidR="00000000" w:rsidRPr="00000000">
        <w:rPr>
          <w:rFonts w:ascii="Roboto" w:cs="Roboto" w:eastAsia="Roboto" w:hAnsi="Roboto"/>
          <w:sz w:val="20"/>
          <w:szCs w:val="20"/>
          <w:rtl w:val="0"/>
        </w:rPr>
        <w:t xml:space="preserve">LinkedIn: </w:t>
      </w:r>
      <w:hyperlink r:id="rId11">
        <w:r w:rsidDel="00000000" w:rsidR="00000000" w:rsidRPr="00000000">
          <w:rPr>
            <w:rFonts w:ascii="Roboto" w:cs="Roboto" w:eastAsia="Roboto" w:hAnsi="Roboto"/>
            <w:color w:val="1155cc"/>
            <w:sz w:val="20"/>
            <w:szCs w:val="20"/>
            <w:highlight w:val="white"/>
            <w:u w:val="single"/>
            <w:rtl w:val="0"/>
          </w:rPr>
          <w:t xml:space="preserve">linkedin.com/in/sabina-faiz-rashid-5229671aa</w:t>
        </w:r>
      </w:hyperlink>
      <w:r w:rsidDel="00000000" w:rsidR="00000000" w:rsidRPr="00000000">
        <w:rPr>
          <w:rtl w:val="0"/>
        </w:rPr>
      </w:r>
    </w:p>
    <w:p w:rsidR="00000000" w:rsidDel="00000000" w:rsidP="00000000" w:rsidRDefault="00000000" w:rsidRPr="00000000" w14:paraId="0000000A">
      <w:pPr>
        <w:spacing w:line="259" w:lineRule="auto"/>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B">
      <w:pPr>
        <w:spacing w:line="259"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Sabina Faiz Rashid is Dean and Professor at BRAC James P Grant School of Public Health at BRAC University. She has a PhD, Masters and Bachelors in anthropology and public health, from The Australian National University, Canberra, Australia, with her doctoral thesis focusing on medical anthropology and public health. She joined the school in 2004 and was appointed Associate Dean in 2011 and Dean in 2013. The School has been featured by WHO in 2007 (</w:t>
      </w:r>
      <w:hyperlink r:id="rId12">
        <w:r w:rsidDel="00000000" w:rsidR="00000000" w:rsidRPr="00000000">
          <w:rPr>
            <w:rFonts w:ascii="Roboto" w:cs="Roboto" w:eastAsia="Roboto" w:hAnsi="Roboto"/>
            <w:color w:val="0563c1"/>
            <w:sz w:val="20"/>
            <w:szCs w:val="20"/>
            <w:u w:val="single"/>
            <w:rtl w:val="0"/>
          </w:rPr>
          <w:t xml:space="preserve">https://www.ncbi.nlm.nih.gov/pmc/articles/PMC2636300/</w:t>
        </w:r>
      </w:hyperlink>
      <w:r w:rsidDel="00000000" w:rsidR="00000000" w:rsidRPr="00000000">
        <w:rPr>
          <w:rFonts w:ascii="Roboto" w:cs="Roboto" w:eastAsia="Roboto" w:hAnsi="Roboto"/>
          <w:sz w:val="20"/>
          <w:szCs w:val="20"/>
          <w:highlight w:val="white"/>
          <w:rtl w:val="0"/>
        </w:rPr>
        <w:t xml:space="preserve">) </w:t>
      </w:r>
      <w:r w:rsidDel="00000000" w:rsidR="00000000" w:rsidRPr="00000000">
        <w:rPr>
          <w:rFonts w:ascii="Roboto" w:cs="Roboto" w:eastAsia="Roboto" w:hAnsi="Roboto"/>
          <w:sz w:val="20"/>
          <w:szCs w:val="20"/>
          <w:rtl w:val="0"/>
        </w:rPr>
        <w:t xml:space="preserve">and by  John Hopkins in 2019 (</w:t>
      </w:r>
      <w:hyperlink r:id="rId13">
        <w:r w:rsidDel="00000000" w:rsidR="00000000" w:rsidRPr="00000000">
          <w:rPr>
            <w:rFonts w:ascii="Roboto" w:cs="Roboto" w:eastAsia="Roboto" w:hAnsi="Roboto"/>
            <w:color w:val="0563c1"/>
            <w:sz w:val="20"/>
            <w:szCs w:val="20"/>
            <w:u w:val="single"/>
            <w:rtl w:val="0"/>
          </w:rPr>
          <w:t xml:space="preserve">https://globalhealthnow.org/2019-08/10-fixes-global-health-consulting-malpractice</w:t>
        </w:r>
      </w:hyperlink>
      <w:r w:rsidDel="00000000" w:rsidR="00000000" w:rsidRPr="00000000">
        <w:rPr>
          <w:rFonts w:ascii="Roboto" w:cs="Roboto" w:eastAsia="Roboto" w:hAnsi="Roboto"/>
          <w:sz w:val="20"/>
          <w:szCs w:val="20"/>
          <w:highlight w:val="white"/>
          <w:rtl w:val="0"/>
        </w:rPr>
        <w:t xml:space="preserve">). </w:t>
      </w:r>
      <w:r w:rsidDel="00000000" w:rsidR="00000000" w:rsidRPr="00000000">
        <w:rPr>
          <w:rFonts w:ascii="Roboto" w:cs="Roboto" w:eastAsia="Roboto" w:hAnsi="Roboto"/>
          <w:sz w:val="20"/>
          <w:szCs w:val="20"/>
          <w:rtl w:val="0"/>
        </w:rPr>
        <w:t xml:space="preserve">In addition to the overall leadership and management of the School in its four core pillars: education, training, research and advocacy, Dr. Rashid has been integral to the founding and growth of the international Master of Public Health (MPH) program and the School. Her leadership has been featured by </w:t>
      </w:r>
      <w:r w:rsidDel="00000000" w:rsidR="00000000" w:rsidRPr="00000000">
        <w:rPr>
          <w:rFonts w:ascii="Roboto" w:cs="Roboto" w:eastAsia="Roboto" w:hAnsi="Roboto"/>
          <w:b w:val="1"/>
          <w:sz w:val="20"/>
          <w:szCs w:val="20"/>
          <w:rtl w:val="0"/>
        </w:rPr>
        <w:t xml:space="preserve">World Health Organisation Bulletin</w:t>
      </w:r>
      <w:r w:rsidDel="00000000" w:rsidR="00000000" w:rsidRPr="00000000">
        <w:rPr>
          <w:rFonts w:ascii="Roboto" w:cs="Roboto" w:eastAsia="Roboto" w:hAnsi="Roboto"/>
          <w:sz w:val="20"/>
          <w:szCs w:val="20"/>
          <w:rtl w:val="0"/>
        </w:rPr>
        <w:t xml:space="preserve">, Geneva in 2019 (</w:t>
      </w:r>
      <w:hyperlink r:id="rId14">
        <w:r w:rsidDel="00000000" w:rsidR="00000000" w:rsidRPr="00000000">
          <w:rPr>
            <w:rFonts w:ascii="Roboto" w:cs="Roboto" w:eastAsia="Roboto" w:hAnsi="Roboto"/>
            <w:color w:val="0563c1"/>
            <w:sz w:val="20"/>
            <w:szCs w:val="20"/>
            <w:u w:val="single"/>
            <w:rtl w:val="0"/>
          </w:rPr>
          <w:t xml:space="preserve">https://www.ncbi.nlm.nih.gov/pmc/articles/ PMC7375211/</w:t>
        </w:r>
      </w:hyperlink>
      <w:r w:rsidDel="00000000" w:rsidR="00000000" w:rsidRPr="00000000">
        <w:rPr>
          <w:rFonts w:ascii="Roboto" w:cs="Roboto" w:eastAsia="Roboto" w:hAnsi="Roboto"/>
          <w:sz w:val="20"/>
          <w:szCs w:val="20"/>
          <w:rtl w:val="0"/>
        </w:rPr>
        <w:t xml:space="preserve">) and in 2022 in the edited book, </w:t>
      </w:r>
      <w:r w:rsidDel="00000000" w:rsidR="00000000" w:rsidRPr="00000000">
        <w:rPr>
          <w:rFonts w:ascii="Roboto" w:cs="Roboto" w:eastAsia="Roboto" w:hAnsi="Roboto"/>
          <w:b w:val="1"/>
          <w:sz w:val="20"/>
          <w:szCs w:val="20"/>
          <w:rtl w:val="0"/>
        </w:rPr>
        <w:t xml:space="preserve">Women and Global Health Leadership</w:t>
      </w:r>
      <w:r w:rsidDel="00000000" w:rsidR="00000000" w:rsidRPr="00000000">
        <w:rPr>
          <w:rFonts w:ascii="Roboto" w:cs="Roboto" w:eastAsia="Roboto" w:hAnsi="Roboto"/>
          <w:sz w:val="20"/>
          <w:szCs w:val="20"/>
          <w:rtl w:val="0"/>
        </w:rPr>
        <w:t xml:space="preserve">. Springer, Cham. </w:t>
      </w:r>
      <w:hyperlink r:id="rId15">
        <w:r w:rsidDel="00000000" w:rsidR="00000000" w:rsidRPr="00000000">
          <w:rPr>
            <w:rFonts w:ascii="Roboto" w:cs="Roboto" w:eastAsia="Roboto" w:hAnsi="Roboto"/>
            <w:color w:val="0563c1"/>
            <w:sz w:val="20"/>
            <w:szCs w:val="20"/>
            <w:u w:val="single"/>
            <w:rtl w:val="0"/>
          </w:rPr>
          <w:t xml:space="preserve">https://doi.org/10.1007/978-3-030-84498-1_11</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0C">
      <w:pPr>
        <w:spacing w:line="259" w:lineRule="auto"/>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D">
      <w:pPr>
        <w:spacing w:line="259" w:lineRule="auto"/>
        <w:ind w:left="86" w:firstLine="0"/>
        <w:rPr>
          <w:rFonts w:ascii="Roboto" w:cs="Roboto" w:eastAsia="Roboto" w:hAnsi="Roboto"/>
          <w:sz w:val="20"/>
          <w:szCs w:val="20"/>
          <w:highlight w:val="white"/>
        </w:rPr>
      </w:pPr>
      <w:r w:rsidDel="00000000" w:rsidR="00000000" w:rsidRPr="00000000">
        <w:rPr>
          <w:rFonts w:ascii="Roboto" w:cs="Roboto" w:eastAsia="Roboto" w:hAnsi="Roboto"/>
          <w:sz w:val="20"/>
          <w:szCs w:val="20"/>
          <w:rtl w:val="0"/>
        </w:rPr>
        <w:t xml:space="preserve">The Master of Public Health program was established in 2005, and she is actively involved in teaching several courses in the international program including: </w:t>
      </w:r>
      <w:r w:rsidDel="00000000" w:rsidR="00000000" w:rsidRPr="00000000">
        <w:rPr>
          <w:rFonts w:ascii="Roboto" w:cs="Roboto" w:eastAsia="Roboto" w:hAnsi="Roboto"/>
          <w:i w:val="1"/>
          <w:sz w:val="20"/>
          <w:szCs w:val="20"/>
          <w:rtl w:val="0"/>
        </w:rPr>
        <w:t xml:space="preserve">Introduction to Public Health, Anthropology and Public Health, Gender, and Reproductive and Sexual Health and Rights</w:t>
      </w:r>
      <w:r w:rsidDel="00000000" w:rsidR="00000000" w:rsidRPr="00000000">
        <w:rPr>
          <w:rFonts w:ascii="Roboto" w:cs="Roboto" w:eastAsia="Roboto" w:hAnsi="Roboto"/>
          <w:sz w:val="20"/>
          <w:szCs w:val="20"/>
          <w:rtl w:val="0"/>
        </w:rPr>
        <w:t xml:space="preserve">. The courses focus on immersive learning within communities, and on student centered teaching and learning pedagogy. She is responsible for oversight of the curricula and maintaining quality of the program and liaising with faculty and practitioners to ensure experiential community-based learning. She founded the </w:t>
      </w:r>
      <w:r w:rsidDel="00000000" w:rsidR="00000000" w:rsidRPr="00000000">
        <w:rPr>
          <w:rFonts w:ascii="Roboto" w:cs="Roboto" w:eastAsia="Roboto" w:hAnsi="Roboto"/>
          <w:b w:val="1"/>
          <w:sz w:val="20"/>
          <w:szCs w:val="20"/>
          <w:rtl w:val="0"/>
        </w:rPr>
        <w:t xml:space="preserve">Centre of Gender and Sexual and Reproductive Health and Rights at the School</w:t>
      </w:r>
      <w:r w:rsidDel="00000000" w:rsidR="00000000" w:rsidRPr="00000000">
        <w:rPr>
          <w:rFonts w:ascii="Roboto" w:cs="Roboto" w:eastAsia="Roboto" w:hAnsi="Roboto"/>
          <w:sz w:val="20"/>
          <w:szCs w:val="20"/>
          <w:rtl w:val="0"/>
        </w:rPr>
        <w:t xml:space="preserve"> in 2008, and, in 2013, co-founded the</w:t>
      </w:r>
      <w:r w:rsidDel="00000000" w:rsidR="00000000" w:rsidRPr="00000000">
        <w:rPr>
          <w:rFonts w:ascii="Roboto" w:cs="Roboto" w:eastAsia="Roboto" w:hAnsi="Roboto"/>
          <w:b w:val="1"/>
          <w:sz w:val="20"/>
          <w:szCs w:val="20"/>
          <w:rtl w:val="0"/>
        </w:rPr>
        <w:t xml:space="preserve"> Centre on Urban Equity and Health</w:t>
      </w:r>
      <w:r w:rsidDel="00000000" w:rsidR="00000000" w:rsidRPr="00000000">
        <w:rPr>
          <w:rFonts w:ascii="Roboto" w:cs="Roboto" w:eastAsia="Roboto" w:hAnsi="Roboto"/>
          <w:sz w:val="20"/>
          <w:szCs w:val="20"/>
          <w:rtl w:val="0"/>
        </w:rPr>
        <w:t xml:space="preserve">, which allows for meaningful engagement and research with communities, practitioners, and service delivery organizations, as well as training for professional skills development for practitioners/stakeholders, to build capacity building, and leverage evidence to influence program designs and policies in the country and beyond. </w:t>
      </w:r>
      <w:r w:rsidDel="00000000" w:rsidR="00000000" w:rsidRPr="00000000">
        <w:rPr>
          <w:rtl w:val="0"/>
        </w:rPr>
      </w:r>
    </w:p>
    <w:p w:rsidR="00000000" w:rsidDel="00000000" w:rsidP="00000000" w:rsidRDefault="00000000" w:rsidRPr="00000000" w14:paraId="0000000E">
      <w:pPr>
        <w:shd w:fill="ffffff" w:val="clear"/>
        <w:spacing w:after="280" w:before="280"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Dr. Rashid has been residing and working in Bangladesh since 1993, first at BRAC (one of the largest NGOs in the world) and she later joined BRAC University in 2004. She has research expertise with ethnographic and qualitative research with a focus on urban slum communities, adolescents, and marginalized groups (i.e., refugee populations, sexual minorities, etc.). She is particularly interested in examining the impact of structural and intersectional factors on the ability of these populations to realize their health and rights and receive services. Her responsibilities also entail engaging directly with development partners, and government to influence improved curricula, research policy and health program implementation. Dr. Rashid is passionate about educational and research partnerships, building networks for advocacy and dial.ogues to improve health and services for communities. She currently leads several research projects, including the </w:t>
      </w:r>
      <w:hyperlink r:id="rId16">
        <w:r w:rsidDel="00000000" w:rsidR="00000000" w:rsidRPr="00000000">
          <w:rPr>
            <w:rFonts w:ascii="Roboto" w:cs="Roboto" w:eastAsia="Roboto" w:hAnsi="Roboto"/>
            <w:color w:val="0563c1"/>
            <w:sz w:val="20"/>
            <w:szCs w:val="20"/>
            <w:u w:val="single"/>
            <w:rtl w:val="0"/>
          </w:rPr>
          <w:t xml:space="preserve">ARISE hub</w:t>
        </w:r>
      </w:hyperlink>
      <w:r w:rsidDel="00000000" w:rsidR="00000000" w:rsidRPr="00000000">
        <w:rPr>
          <w:rFonts w:ascii="Roboto" w:cs="Roboto" w:eastAsia="Roboto" w:hAnsi="Roboto"/>
          <w:sz w:val="20"/>
          <w:szCs w:val="20"/>
          <w:rtl w:val="0"/>
        </w:rPr>
        <w:t xml:space="preserve"> team in Bangladesh, which examines Accountability and Responsiveness of different actors, communities, providers in slums (GBP one million), working closely with the Urban Development Programme (UDP) of BRAC to improve services. </w:t>
      </w:r>
    </w:p>
    <w:p w:rsidR="00000000" w:rsidDel="00000000" w:rsidP="00000000" w:rsidRDefault="00000000" w:rsidRPr="00000000" w14:paraId="0000000F">
      <w:pPr>
        <w:shd w:fill="ffffff" w:val="clear"/>
        <w:spacing w:after="280" w:before="280"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highlight w:val="white"/>
          <w:rtl w:val="0"/>
        </w:rPr>
        <w:t xml:space="preserve">Dr. Rashid serv</w:t>
      </w:r>
      <w:r w:rsidDel="00000000" w:rsidR="00000000" w:rsidRPr="00000000">
        <w:rPr>
          <w:rFonts w:ascii="Roboto" w:cs="Roboto" w:eastAsia="Roboto" w:hAnsi="Roboto"/>
          <w:sz w:val="20"/>
          <w:szCs w:val="20"/>
          <w:rtl w:val="0"/>
        </w:rPr>
        <w:t xml:space="preserve">es on several national and global boards and committees to influence policies and programs, notably Bangladesh Health Watch (</w:t>
      </w:r>
      <w:hyperlink r:id="rId17">
        <w:r w:rsidDel="00000000" w:rsidR="00000000" w:rsidRPr="00000000">
          <w:rPr>
            <w:rFonts w:ascii="Roboto" w:cs="Roboto" w:eastAsia="Roboto" w:hAnsi="Roboto"/>
            <w:color w:val="1155cc"/>
            <w:sz w:val="20"/>
            <w:szCs w:val="20"/>
            <w:highlight w:val="white"/>
            <w:u w:val="single"/>
            <w:rtl w:val="0"/>
          </w:rPr>
          <w:t xml:space="preserve">Bangladesh Health Watch (BHW)</w:t>
        </w:r>
      </w:hyperlink>
      <w:r w:rsidDel="00000000" w:rsidR="00000000" w:rsidRPr="00000000">
        <w:rPr>
          <w:rFonts w:ascii="Roboto" w:cs="Roboto" w:eastAsia="Roboto" w:hAnsi="Roboto"/>
          <w:sz w:val="20"/>
          <w:szCs w:val="20"/>
          <w:rtl w:val="0"/>
        </w:rPr>
        <w:t xml:space="preserve">), a citizen’s health watch group that was established in 2006 for monitoring health of disadvantaged populations. She has established global and national partnerships with different universities (</w:t>
      </w:r>
      <w:hyperlink r:id="rId18">
        <w:r w:rsidDel="00000000" w:rsidR="00000000" w:rsidRPr="00000000">
          <w:rPr>
            <w:rFonts w:ascii="Roboto" w:cs="Roboto" w:eastAsia="Roboto" w:hAnsi="Roboto"/>
            <w:color w:val="1155cc"/>
            <w:sz w:val="20"/>
            <w:szCs w:val="20"/>
            <w:u w:val="single"/>
            <w:rtl w:val="0"/>
          </w:rPr>
          <w:t xml:space="preserve">click here to see global memberships</w:t>
        </w:r>
      </w:hyperlink>
      <w:r w:rsidDel="00000000" w:rsidR="00000000" w:rsidRPr="00000000">
        <w:rPr>
          <w:rFonts w:ascii="Roboto" w:cs="Roboto" w:eastAsia="Roboto" w:hAnsi="Roboto"/>
          <w:color w:val="404040"/>
          <w:sz w:val="20"/>
          <w:szCs w:val="20"/>
          <w:rtl w:val="0"/>
        </w:rPr>
        <w:t xml:space="preserve">) </w:t>
      </w:r>
      <w:r w:rsidDel="00000000" w:rsidR="00000000" w:rsidRPr="00000000">
        <w:rPr>
          <w:rFonts w:ascii="Roboto" w:cs="Roboto" w:eastAsia="Roboto" w:hAnsi="Roboto"/>
          <w:sz w:val="20"/>
          <w:szCs w:val="20"/>
          <w:rtl w:val="0"/>
        </w:rPr>
        <w:t xml:space="preserve">and research institutions around the world and has led several multi country research and capacity building grants with international partners including the Institute of Development Studies, University of Sussex, Liverpool School of Tropical Medicine, Liverpool, UK, London School of Hygiene and Tropical Medicine, UK; KIT, Netherlands, University of Amsterdam, Radboud University, Netherlands; Engender Health, USA, Guttmacher Institute, USA; African Population Health Research Centre, Kenya; CREA, India, TARSHI, India; and with local partners including the Government of Bangladesh, BRAC, national SRHR NGOs, LGBT networks, and BLAST, a legal aid organization. She has been awarded research and capacity building grants from the World Bank, WHO, Gates Foundation, USAID, NUFFIC, NWOTRO, EU, Dutch Embassy, WHO, Geneva, IDRC, Canada, FCDO and IWHC. </w:t>
      </w:r>
      <w:r w:rsidDel="00000000" w:rsidR="00000000" w:rsidRPr="00000000">
        <w:rPr>
          <w:rFonts w:ascii="Roboto" w:cs="Roboto" w:eastAsia="Roboto" w:hAnsi="Roboto"/>
          <w:color w:val="404040"/>
          <w:sz w:val="20"/>
          <w:szCs w:val="20"/>
          <w:rtl w:val="0"/>
        </w:rPr>
        <w:t xml:space="preserve">(</w:t>
      </w:r>
      <w:hyperlink r:id="rId19">
        <w:r w:rsidDel="00000000" w:rsidR="00000000" w:rsidRPr="00000000">
          <w:rPr>
            <w:rFonts w:ascii="Roboto" w:cs="Roboto" w:eastAsia="Roboto" w:hAnsi="Roboto"/>
            <w:color w:val="1155cc"/>
            <w:sz w:val="20"/>
            <w:szCs w:val="20"/>
            <w:u w:val="single"/>
            <w:rtl w:val="0"/>
          </w:rPr>
          <w:t xml:space="preserve">Click here to see school research</w:t>
        </w:r>
      </w:hyperlink>
      <w:r w:rsidDel="00000000" w:rsidR="00000000" w:rsidRPr="00000000">
        <w:rPr>
          <w:rFonts w:ascii="Roboto" w:cs="Roboto" w:eastAsia="Roboto" w:hAnsi="Roboto"/>
          <w:color w:val="1155cc"/>
          <w:sz w:val="20"/>
          <w:szCs w:val="20"/>
          <w:u w:val="single"/>
          <w:rtl w:val="0"/>
        </w:rPr>
        <w:t xml:space="preserve">).</w:t>
      </w:r>
      <w:r w:rsidDel="00000000" w:rsidR="00000000" w:rsidRPr="00000000">
        <w:rPr>
          <w:rFonts w:ascii="Roboto" w:cs="Roboto" w:eastAsia="Roboto" w:hAnsi="Roboto"/>
          <w:color w:val="404040"/>
          <w:sz w:val="20"/>
          <w:szCs w:val="20"/>
          <w:rtl w:val="0"/>
        </w:rPr>
        <w:t xml:space="preserve"> </w:t>
      </w:r>
      <w:r w:rsidDel="00000000" w:rsidR="00000000" w:rsidRPr="00000000">
        <w:rPr>
          <w:rFonts w:ascii="Roboto" w:cs="Roboto" w:eastAsia="Roboto" w:hAnsi="Roboto"/>
          <w:sz w:val="20"/>
          <w:szCs w:val="20"/>
          <w:rtl w:val="0"/>
        </w:rPr>
        <w:t xml:space="preserve">A total of</w:t>
      </w:r>
      <w:r w:rsidDel="00000000" w:rsidR="00000000" w:rsidRPr="00000000">
        <w:rPr>
          <w:rFonts w:ascii="Roboto" w:cs="Roboto" w:eastAsia="Roboto" w:hAnsi="Roboto"/>
          <w:color w:val="404040"/>
          <w:sz w:val="20"/>
          <w:szCs w:val="20"/>
          <w:rtl w:val="0"/>
        </w:rPr>
        <w:t xml:space="preserve"> </w:t>
      </w:r>
      <w:r w:rsidDel="00000000" w:rsidR="00000000" w:rsidRPr="00000000">
        <w:rPr>
          <w:rFonts w:ascii="Roboto" w:cs="Roboto" w:eastAsia="Roboto" w:hAnsi="Roboto"/>
          <w:sz w:val="20"/>
          <w:szCs w:val="20"/>
          <w:rtl w:val="0"/>
        </w:rPr>
        <w:t xml:space="preserve">45 COVID-19</w:t>
      </w:r>
      <w:r w:rsidDel="00000000" w:rsidR="00000000" w:rsidRPr="00000000">
        <w:rPr>
          <w:rFonts w:ascii="Roboto" w:cs="Roboto" w:eastAsia="Roboto" w:hAnsi="Roboto"/>
          <w:color w:val="404040"/>
          <w:sz w:val="20"/>
          <w:szCs w:val="20"/>
          <w:rtl w:val="0"/>
        </w:rPr>
        <w:t xml:space="preserve"> </w:t>
      </w:r>
      <w:r w:rsidDel="00000000" w:rsidR="00000000" w:rsidRPr="00000000">
        <w:rPr>
          <w:rFonts w:ascii="Roboto" w:cs="Roboto" w:eastAsia="Roboto" w:hAnsi="Roboto"/>
          <w:color w:val="222222"/>
          <w:sz w:val="20"/>
          <w:szCs w:val="20"/>
          <w:rtl w:val="0"/>
        </w:rPr>
        <w:t xml:space="preserve">related</w:t>
      </w:r>
      <w:r w:rsidDel="00000000" w:rsidR="00000000" w:rsidRPr="00000000">
        <w:rPr>
          <w:rFonts w:ascii="Roboto" w:cs="Roboto" w:eastAsia="Roboto" w:hAnsi="Roboto"/>
          <w:color w:val="404040"/>
          <w:sz w:val="20"/>
          <w:szCs w:val="20"/>
          <w:rtl w:val="0"/>
        </w:rPr>
        <w:t xml:space="preserve"> </w:t>
      </w:r>
      <w:r w:rsidDel="00000000" w:rsidR="00000000" w:rsidRPr="00000000">
        <w:rPr>
          <w:rFonts w:ascii="Roboto" w:cs="Roboto" w:eastAsia="Roboto" w:hAnsi="Roboto"/>
          <w:sz w:val="20"/>
          <w:szCs w:val="20"/>
          <w:rtl w:val="0"/>
        </w:rPr>
        <w:t xml:space="preserve">Rapid Quantitative</w:t>
      </w:r>
      <w:r w:rsidDel="00000000" w:rsidR="00000000" w:rsidRPr="00000000">
        <w:rPr>
          <w:rFonts w:ascii="Roboto" w:cs="Roboto" w:eastAsia="Roboto" w:hAnsi="Roboto"/>
          <w:color w:val="404040"/>
          <w:sz w:val="20"/>
          <w:szCs w:val="20"/>
          <w:rtl w:val="0"/>
        </w:rPr>
        <w:t xml:space="preserve"> and </w:t>
      </w:r>
      <w:r w:rsidDel="00000000" w:rsidR="00000000" w:rsidRPr="00000000">
        <w:rPr>
          <w:rFonts w:ascii="Roboto" w:cs="Roboto" w:eastAsia="Roboto" w:hAnsi="Roboto"/>
          <w:sz w:val="20"/>
          <w:szCs w:val="20"/>
          <w:rtl w:val="0"/>
        </w:rPr>
        <w:t xml:space="preserve">Qualitative Research Assessments</w:t>
      </w:r>
      <w:r w:rsidDel="00000000" w:rsidR="00000000" w:rsidRPr="00000000">
        <w:rPr>
          <w:rFonts w:ascii="Roboto" w:cs="Roboto" w:eastAsia="Roboto" w:hAnsi="Roboto"/>
          <w:color w:val="404040"/>
          <w:sz w:val="20"/>
          <w:szCs w:val="20"/>
          <w:rtl w:val="0"/>
        </w:rPr>
        <w:t xml:space="preserve"> (</w:t>
      </w:r>
      <w:hyperlink r:id="rId20">
        <w:r w:rsidDel="00000000" w:rsidR="00000000" w:rsidRPr="00000000">
          <w:rPr>
            <w:rFonts w:ascii="Roboto" w:cs="Roboto" w:eastAsia="Roboto" w:hAnsi="Roboto"/>
            <w:color w:val="1155cc"/>
            <w:sz w:val="20"/>
            <w:szCs w:val="20"/>
            <w:u w:val="single"/>
            <w:rtl w:val="0"/>
          </w:rPr>
          <w:t xml:space="preserve">Click here to visit our COVID webpage</w:t>
        </w:r>
      </w:hyperlink>
      <w:r w:rsidDel="00000000" w:rsidR="00000000" w:rsidRPr="00000000">
        <w:rPr>
          <w:rFonts w:ascii="Roboto" w:cs="Roboto" w:eastAsia="Roboto" w:hAnsi="Roboto"/>
          <w:color w:val="404040"/>
          <w:sz w:val="20"/>
          <w:szCs w:val="20"/>
          <w:rtl w:val="0"/>
        </w:rPr>
        <w:t xml:space="preserve">) </w:t>
      </w:r>
      <w:r w:rsidDel="00000000" w:rsidR="00000000" w:rsidRPr="00000000">
        <w:rPr>
          <w:rFonts w:ascii="Roboto" w:cs="Roboto" w:eastAsia="Roboto" w:hAnsi="Roboto"/>
          <w:color w:val="222222"/>
          <w:sz w:val="20"/>
          <w:szCs w:val="20"/>
          <w:rtl w:val="0"/>
        </w:rPr>
        <w:t xml:space="preserve">have been undertaken by the Five Research Centres and the Humanitarian Research Hub</w:t>
      </w:r>
      <w:r w:rsidDel="00000000" w:rsidR="00000000" w:rsidRPr="00000000">
        <w:rPr>
          <w:rFonts w:ascii="Roboto" w:cs="Roboto" w:eastAsia="Roboto" w:hAnsi="Roboto"/>
          <w:color w:val="404040"/>
          <w:sz w:val="20"/>
          <w:szCs w:val="20"/>
          <w:rtl w:val="0"/>
        </w:rPr>
        <w:t xml:space="preserve"> (</w:t>
      </w:r>
      <w:hyperlink r:id="rId21">
        <w:r w:rsidDel="00000000" w:rsidR="00000000" w:rsidRPr="00000000">
          <w:rPr>
            <w:rFonts w:ascii="Roboto" w:cs="Roboto" w:eastAsia="Roboto" w:hAnsi="Roboto"/>
            <w:color w:val="1155cc"/>
            <w:sz w:val="20"/>
            <w:szCs w:val="20"/>
            <w:u w:val="single"/>
            <w:rtl w:val="0"/>
          </w:rPr>
          <w:t xml:space="preserve">Click here to learn more</w:t>
        </w:r>
      </w:hyperlink>
      <w:r w:rsidDel="00000000" w:rsidR="00000000" w:rsidRPr="00000000">
        <w:rPr>
          <w:rFonts w:ascii="Roboto" w:cs="Roboto" w:eastAsia="Roboto" w:hAnsi="Roboto"/>
          <w:color w:val="404040"/>
          <w:sz w:val="20"/>
          <w:szCs w:val="20"/>
          <w:rtl w:val="0"/>
        </w:rPr>
        <w:t xml:space="preserve">).</w:t>
      </w:r>
      <w:r w:rsidDel="00000000" w:rsidR="00000000" w:rsidRPr="00000000">
        <w:rPr>
          <w:rtl w:val="0"/>
        </w:rPr>
      </w:r>
    </w:p>
    <w:p w:rsidR="00000000" w:rsidDel="00000000" w:rsidP="00000000" w:rsidRDefault="00000000" w:rsidRPr="00000000" w14:paraId="00000010">
      <w:pPr>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During her career, she has been awarded(as lead/co-lead) more than USD 22.6 million in research and capacity-building grants, and has over 90 publications (i.e., peer reviewed articles, books, chapters, and reports), till date. As Dean, she oversees the strategic, academic, and operational direction of the school including ensuring that the school is financially independent. </w:t>
      </w:r>
      <w:hyperlink r:id="rId22">
        <w:r w:rsidDel="00000000" w:rsidR="00000000" w:rsidRPr="00000000">
          <w:rPr>
            <w:rFonts w:ascii="Roboto" w:cs="Roboto" w:eastAsia="Roboto" w:hAnsi="Roboto"/>
            <w:b w:val="1"/>
            <w:color w:val="404040"/>
            <w:sz w:val="20"/>
            <w:szCs w:val="20"/>
            <w:rtl w:val="0"/>
          </w:rPr>
          <w:t xml:space="preserve"> </w:t>
        </w:r>
      </w:hyperlink>
      <w:hyperlink r:id="rId23">
        <w:r w:rsidDel="00000000" w:rsidR="00000000" w:rsidRPr="00000000">
          <w:rPr>
            <w:rFonts w:ascii="Roboto" w:cs="Roboto" w:eastAsia="Roboto" w:hAnsi="Roboto"/>
            <w:color w:val="404040"/>
            <w:sz w:val="20"/>
            <w:szCs w:val="20"/>
            <w:u w:val="single"/>
            <w:rtl w:val="0"/>
          </w:rPr>
          <w:t xml:space="preserve">(</w:t>
        </w:r>
      </w:hyperlink>
      <w:hyperlink r:id="rId24">
        <w:r w:rsidDel="00000000" w:rsidR="00000000" w:rsidRPr="00000000">
          <w:rPr>
            <w:rFonts w:ascii="Roboto" w:cs="Roboto" w:eastAsia="Roboto" w:hAnsi="Roboto"/>
            <w:color w:val="1155cc"/>
            <w:sz w:val="20"/>
            <w:szCs w:val="20"/>
            <w:u w:val="single"/>
            <w:rtl w:val="0"/>
          </w:rPr>
          <w:t xml:space="preserve">Click here for our Annual/ Biennial Reports</w:t>
        </w:r>
      </w:hyperlink>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11">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2">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3">
      <w:pPr>
        <w:pBdr>
          <w:bottom w:color="000000" w:space="1" w:sz="4" w:val="single"/>
        </w:pBdr>
        <w:spacing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EDUCATION</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line="276" w:lineRule="auto"/>
        <w:ind w:left="180" w:hanging="18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PhD in Medical Anthropology &amp; Public Health, The Australian National University, Canberra, Australia, 2005</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line="276" w:lineRule="auto"/>
        <w:ind w:left="180" w:hanging="18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Masters in Anthropology (Distinction), The Australian National University, Canberra, Australia, 1998</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line="276" w:lineRule="auto"/>
        <w:ind w:left="180" w:hanging="18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Bachelors in Anthropology, The Australian National University, Canberra, Australia, 1992</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left="86"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18">
      <w:pPr>
        <w:pBdr>
          <w:bottom w:color="000000" w:space="1" w:sz="4" w:val="single"/>
        </w:pBdr>
        <w:spacing w:line="276" w:lineRule="auto"/>
        <w:ind w:left="86"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PROFESSIONAL APPOINTMENTS/EMPLOYMENT</w:t>
      </w:r>
    </w:p>
    <w:p w:rsidR="00000000" w:rsidDel="00000000" w:rsidP="00000000" w:rsidRDefault="00000000" w:rsidRPr="00000000" w14:paraId="00000019">
      <w:pPr>
        <w:ind w:left="86" w:firstLine="0"/>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1A">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BRAC James P Grant School of Public Health, BRAC University:</w:t>
      </w:r>
    </w:p>
    <w:tbl>
      <w:tblPr>
        <w:tblStyle w:val="Table1"/>
        <w:tblW w:w="964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22"/>
        <w:gridCol w:w="7426"/>
        <w:tblGridChange w:id="0">
          <w:tblGrid>
            <w:gridCol w:w="2222"/>
            <w:gridCol w:w="7426"/>
          </w:tblGrid>
        </w:tblGridChange>
      </w:tblGrid>
      <w:tr>
        <w:trPr>
          <w:cantSplit w:val="0"/>
          <w:tblHeader w:val="0"/>
        </w:trPr>
        <w:tc>
          <w:tcPr/>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2013 to present </w:t>
            </w:r>
          </w:p>
        </w:tc>
        <w:tc>
          <w:tcPr/>
          <w:p w:rsidR="00000000" w:rsidDel="00000000" w:rsidP="00000000" w:rsidRDefault="00000000" w:rsidRPr="00000000" w14:paraId="0000001C">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Dean and Professor</w:t>
            </w:r>
            <w:r w:rsidDel="00000000" w:rsidR="00000000" w:rsidRPr="00000000">
              <w:rPr>
                <w:rtl w:val="0"/>
              </w:rPr>
            </w:r>
          </w:p>
        </w:tc>
      </w:tr>
      <w:tr>
        <w:trPr>
          <w:cantSplit w:val="0"/>
          <w:tblHeader w:val="0"/>
        </w:trPr>
        <w:tc>
          <w:tcPr/>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2011 </w:t>
            </w:r>
          </w:p>
        </w:tc>
        <w:tc>
          <w:tcPr/>
          <w:p w:rsidR="00000000" w:rsidDel="00000000" w:rsidP="00000000" w:rsidRDefault="00000000" w:rsidRPr="00000000" w14:paraId="0000001E">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Associate Dean and Professor</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2009 </w:t>
            </w:r>
          </w:p>
        </w:tc>
        <w:tc>
          <w:tcPr/>
          <w:p w:rsidR="00000000" w:rsidDel="00000000" w:rsidP="00000000" w:rsidRDefault="00000000" w:rsidRPr="00000000" w14:paraId="00000020">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MPH Coordinator and Associate Professor</w:t>
            </w:r>
            <w:r w:rsidDel="00000000" w:rsidR="00000000" w:rsidRPr="00000000">
              <w:rPr>
                <w:rtl w:val="0"/>
              </w:rPr>
            </w:r>
          </w:p>
        </w:tc>
      </w:tr>
      <w:tr>
        <w:trPr>
          <w:cantSplit w:val="0"/>
          <w:tblHeader w:val="0"/>
        </w:trPr>
        <w:tc>
          <w:tcPr/>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2008 </w:t>
            </w:r>
          </w:p>
        </w:tc>
        <w:tc>
          <w:tcPr/>
          <w:p w:rsidR="00000000" w:rsidDel="00000000" w:rsidP="00000000" w:rsidRDefault="00000000" w:rsidRPr="00000000" w14:paraId="00000022">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Associate Professor</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2005 </w:t>
            </w:r>
          </w:p>
        </w:tc>
        <w:tc>
          <w:tcPr/>
          <w:p w:rsidR="00000000" w:rsidDel="00000000" w:rsidP="00000000" w:rsidRDefault="00000000" w:rsidRPr="00000000" w14:paraId="00000024">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Assistant Professor</w:t>
            </w:r>
            <w:r w:rsidDel="00000000" w:rsidR="00000000" w:rsidRPr="00000000">
              <w:rPr>
                <w:rtl w:val="0"/>
              </w:rPr>
            </w:r>
          </w:p>
        </w:tc>
      </w:tr>
      <w:tr>
        <w:trPr>
          <w:cantSplit w:val="0"/>
          <w:trHeight w:val="241" w:hRule="atLeast"/>
          <w:tblHeader w:val="0"/>
        </w:trPr>
        <w:tc>
          <w:tcPr/>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2004 </w:t>
            </w:r>
          </w:p>
        </w:tc>
        <w:tc>
          <w:tcPr/>
          <w:p w:rsidR="00000000" w:rsidDel="00000000" w:rsidP="00000000" w:rsidRDefault="00000000" w:rsidRPr="00000000" w14:paraId="00000026">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Senior Lecturer</w:t>
            </w:r>
            <w:r w:rsidDel="00000000" w:rsidR="00000000" w:rsidRPr="00000000">
              <w:rPr>
                <w:rtl w:val="0"/>
              </w:rPr>
            </w:r>
          </w:p>
        </w:tc>
      </w:tr>
    </w:tbl>
    <w:p w:rsidR="00000000" w:rsidDel="00000000" w:rsidP="00000000" w:rsidRDefault="00000000" w:rsidRPr="00000000" w14:paraId="00000027">
      <w:pPr>
        <w:ind w:left="86" w:firstLine="0"/>
        <w:rPr>
          <w:rFonts w:ascii="Roboto" w:cs="Roboto" w:eastAsia="Roboto" w:hAnsi="Roboto"/>
          <w:sz w:val="20"/>
          <w:szCs w:val="20"/>
          <w:u w:val="single"/>
        </w:rPr>
      </w:pPr>
      <w:r w:rsidDel="00000000" w:rsidR="00000000" w:rsidRPr="00000000">
        <w:rPr>
          <w:rtl w:val="0"/>
        </w:rPr>
      </w:r>
    </w:p>
    <w:p w:rsidR="00000000" w:rsidDel="00000000" w:rsidP="00000000" w:rsidRDefault="00000000" w:rsidRPr="00000000" w14:paraId="00000028">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Other Employment: </w:t>
      </w:r>
    </w:p>
    <w:tbl>
      <w:tblPr>
        <w:tblStyle w:val="Table2"/>
        <w:tblW w:w="964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17"/>
        <w:gridCol w:w="7431"/>
        <w:tblGridChange w:id="0">
          <w:tblGrid>
            <w:gridCol w:w="2217"/>
            <w:gridCol w:w="7431"/>
          </w:tblGrid>
        </w:tblGridChange>
      </w:tblGrid>
      <w:tr>
        <w:trPr>
          <w:cantSplit w:val="0"/>
          <w:tblHeader w:val="0"/>
        </w:trPr>
        <w:tc>
          <w:tcPr/>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2007 – 2012 </w:t>
            </w:r>
          </w:p>
        </w:tc>
        <w:tc>
          <w:tcPr/>
          <w:p w:rsidR="00000000" w:rsidDel="00000000" w:rsidP="00000000" w:rsidRDefault="00000000" w:rsidRPr="00000000" w14:paraId="0000002A">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Visiting Professor, Berlin School of Public Health, Germany</w:t>
            </w:r>
            <w:r w:rsidDel="00000000" w:rsidR="00000000" w:rsidRPr="00000000">
              <w:rPr>
                <w:rtl w:val="0"/>
              </w:rPr>
            </w:r>
          </w:p>
        </w:tc>
      </w:tr>
      <w:tr>
        <w:trPr>
          <w:cantSplit w:val="0"/>
          <w:tblHeader w:val="0"/>
        </w:trPr>
        <w:tc>
          <w:tcPr/>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1998 – 2001 </w:t>
            </w:r>
          </w:p>
          <w:p w:rsidR="00000000" w:rsidDel="00000000" w:rsidP="00000000" w:rsidRDefault="00000000" w:rsidRPr="00000000" w14:paraId="0000002C">
            <w:pPr>
              <w:ind w:left="86" w:firstLine="0"/>
              <w:rPr>
                <w:rFonts w:ascii="Roboto" w:cs="Roboto" w:eastAsia="Roboto" w:hAnsi="Roboto"/>
                <w:sz w:val="20"/>
                <w:szCs w:val="20"/>
                <w:u w:val="single"/>
              </w:rPr>
            </w:pPr>
            <w:r w:rsidDel="00000000" w:rsidR="00000000" w:rsidRPr="00000000">
              <w:rPr>
                <w:rtl w:val="0"/>
              </w:rPr>
            </w:r>
          </w:p>
        </w:tc>
        <w:tc>
          <w:tcPr/>
          <w:p w:rsidR="00000000" w:rsidDel="00000000" w:rsidP="00000000" w:rsidRDefault="00000000" w:rsidRPr="00000000" w14:paraId="0000002D">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Senior Research Anthropologist, Research and Evaluation Division, BRAC, Bangladesh</w:t>
            </w:r>
            <w:r w:rsidDel="00000000" w:rsidR="00000000" w:rsidRPr="00000000">
              <w:rPr>
                <w:rtl w:val="0"/>
              </w:rPr>
            </w:r>
          </w:p>
        </w:tc>
      </w:tr>
      <w:tr>
        <w:trPr>
          <w:cantSplit w:val="0"/>
          <w:tblHeader w:val="0"/>
        </w:trPr>
        <w:tc>
          <w:tcPr/>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1993 – 1994 </w:t>
            </w:r>
          </w:p>
        </w:tc>
        <w:tc>
          <w:tcPr/>
          <w:p w:rsidR="00000000" w:rsidDel="00000000" w:rsidP="00000000" w:rsidRDefault="00000000" w:rsidRPr="00000000" w14:paraId="0000002F">
            <w:pPr>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rtl w:val="0"/>
              </w:rPr>
              <w:t xml:space="preserve">Research Anthropologist, Research and Evaluation Division, BRAC, Bangladesh</w:t>
            </w:r>
            <w:r w:rsidDel="00000000" w:rsidR="00000000" w:rsidRPr="00000000">
              <w:rPr>
                <w:rtl w:val="0"/>
              </w:rPr>
            </w:r>
          </w:p>
        </w:tc>
      </w:tr>
      <w:tr>
        <w:trPr>
          <w:cantSplit w:val="0"/>
          <w:tblHeader w:val="0"/>
        </w:trPr>
        <w:tc>
          <w:tcPr/>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1995 – 1996 </w:t>
            </w:r>
          </w:p>
          <w:p w:rsidR="00000000" w:rsidDel="00000000" w:rsidP="00000000" w:rsidRDefault="00000000" w:rsidRPr="00000000" w14:paraId="00000031">
            <w:pPr>
              <w:ind w:left="86" w:firstLine="0"/>
              <w:rPr>
                <w:rFonts w:ascii="Roboto" w:cs="Roboto" w:eastAsia="Roboto" w:hAnsi="Roboto"/>
                <w:sz w:val="20"/>
                <w:szCs w:val="20"/>
                <w:u w:val="single"/>
              </w:rPr>
            </w:pPr>
            <w:r w:rsidDel="00000000" w:rsidR="00000000" w:rsidRPr="00000000">
              <w:rPr>
                <w:rtl w:val="0"/>
              </w:rPr>
            </w:r>
          </w:p>
        </w:tc>
        <w:tc>
          <w:tcPr/>
          <w:p w:rsidR="00000000" w:rsidDel="00000000" w:rsidP="00000000" w:rsidRDefault="00000000" w:rsidRPr="00000000" w14:paraId="00000032">
            <w:pPr>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Program Officer, Grameen Trust (sister organization of Grameen Bank), Dhaka, Bangladesh </w:t>
            </w:r>
          </w:p>
        </w:tc>
      </w:tr>
      <w:tr>
        <w:trPr>
          <w:cantSplit w:val="0"/>
          <w:tblHeader w:val="0"/>
        </w:trPr>
        <w:tc>
          <w:tcPr/>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after="32" w:line="233" w:lineRule="auto"/>
              <w:ind w:left="8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1994 – 1995 </w:t>
            </w:r>
          </w:p>
        </w:tc>
        <w:tc>
          <w:tcPr/>
          <w:p w:rsidR="00000000" w:rsidDel="00000000" w:rsidP="00000000" w:rsidRDefault="00000000" w:rsidRPr="00000000" w14:paraId="00000034">
            <w:pPr>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Consultant, Health and Communications, UNICEF, Dhaka</w:t>
            </w:r>
          </w:p>
        </w:tc>
      </w:tr>
    </w:tbl>
    <w:p w:rsidR="00000000" w:rsidDel="00000000" w:rsidP="00000000" w:rsidRDefault="00000000" w:rsidRPr="00000000" w14:paraId="00000035">
      <w:pPr>
        <w:spacing w:line="276" w:lineRule="auto"/>
        <w:ind w:left="86"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36">
      <w:pPr>
        <w:pBdr>
          <w:bottom w:color="000000" w:space="1" w:sz="4" w:val="single"/>
        </w:pBd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GLOBAL AWARDS: </w:t>
      </w:r>
    </w:p>
    <w:p w:rsidR="00000000" w:rsidDel="00000000" w:rsidP="00000000" w:rsidRDefault="00000000" w:rsidRPr="00000000" w14:paraId="00000037">
      <w:pPr>
        <w:ind w:left="86" w:firstLine="0"/>
        <w:rPr>
          <w:rFonts w:ascii="Roboto" w:cs="Roboto" w:eastAsia="Roboto" w:hAnsi="Roboto"/>
          <w:sz w:val="20"/>
          <w:szCs w:val="20"/>
        </w:rPr>
      </w:pPr>
      <w:hyperlink r:id="rId25">
        <w:r w:rsidDel="00000000" w:rsidR="00000000" w:rsidRPr="00000000">
          <w:rPr>
            <w:rFonts w:ascii="Roboto" w:cs="Roboto" w:eastAsia="Roboto" w:hAnsi="Roboto"/>
            <w:b w:val="1"/>
            <w:color w:val="0563c1"/>
            <w:sz w:val="20"/>
            <w:szCs w:val="20"/>
            <w:u w:val="single"/>
            <w:rtl w:val="0"/>
          </w:rPr>
          <w:t xml:space="preserve">2018 Heroines of Health</w:t>
        </w:r>
      </w:hyperlink>
      <w:r w:rsidDel="00000000" w:rsidR="00000000" w:rsidRPr="00000000">
        <w:rPr>
          <w:rFonts w:ascii="Roboto" w:cs="Roboto" w:eastAsia="Roboto" w:hAnsi="Roboto"/>
          <w:sz w:val="20"/>
          <w:szCs w:val="20"/>
          <w:rtl w:val="0"/>
        </w:rPr>
        <w:t xml:space="preserve"> – awarded by GE Healthcare and Women in Global Health at the World Health Assembly, Geneva</w:t>
      </w:r>
    </w:p>
    <w:p w:rsidR="00000000" w:rsidDel="00000000" w:rsidP="00000000" w:rsidRDefault="00000000" w:rsidRPr="00000000" w14:paraId="00000038">
      <w:pPr>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9">
      <w:pPr>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A">
      <w:pPr>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B">
      <w:pPr>
        <w:pBdr>
          <w:bottom w:color="000000" w:space="1" w:sz="4" w:val="single"/>
        </w:pBdr>
        <w:ind w:left="86" w:hanging="14.000000000000004"/>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ACADEMIC HONORS</w:t>
      </w:r>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ind w:left="360" w:hanging="270"/>
        <w:rPr>
          <w:rFonts w:ascii="Roboto" w:cs="Roboto" w:eastAsia="Roboto" w:hAnsi="Roboto"/>
          <w:color w:val="000000"/>
          <w:sz w:val="20"/>
          <w:szCs w:val="20"/>
        </w:rPr>
      </w:pPr>
      <w:r w:rsidDel="00000000" w:rsidR="00000000" w:rsidRPr="00000000">
        <w:rPr>
          <w:rFonts w:ascii="Roboto" w:cs="Roboto" w:eastAsia="Roboto" w:hAnsi="Roboto"/>
          <w:b w:val="1"/>
          <w:color w:val="000000"/>
          <w:sz w:val="20"/>
          <w:szCs w:val="20"/>
          <w:rtl w:val="0"/>
        </w:rPr>
        <w:t xml:space="preserve">Visiting Scientist and Andelot Fellow,</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b w:val="1"/>
          <w:i w:val="1"/>
          <w:color w:val="000000"/>
          <w:sz w:val="20"/>
          <w:szCs w:val="20"/>
          <w:u w:val="single"/>
          <w:rtl w:val="0"/>
        </w:rPr>
        <w:t xml:space="preserve">Harvard TH Chan School of Public Health</w:t>
      </w:r>
      <w:r w:rsidDel="00000000" w:rsidR="00000000" w:rsidRPr="00000000">
        <w:rPr>
          <w:rFonts w:ascii="Roboto" w:cs="Roboto" w:eastAsia="Roboto" w:hAnsi="Roboto"/>
          <w:color w:val="000000"/>
          <w:sz w:val="20"/>
          <w:szCs w:val="20"/>
          <w:rtl w:val="0"/>
        </w:rPr>
        <w:t xml:space="preserve">, Harvard University, (May-July 2022)</w:t>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ind w:left="360" w:hanging="270"/>
        <w:rPr>
          <w:rFonts w:ascii="Roboto" w:cs="Roboto" w:eastAsia="Roboto" w:hAnsi="Roboto"/>
          <w:color w:val="000000"/>
          <w:sz w:val="20"/>
          <w:szCs w:val="20"/>
        </w:rPr>
      </w:pPr>
      <w:r w:rsidDel="00000000" w:rsidR="00000000" w:rsidRPr="00000000">
        <w:rPr>
          <w:rFonts w:ascii="Roboto" w:cs="Roboto" w:eastAsia="Roboto" w:hAnsi="Roboto"/>
          <w:b w:val="1"/>
          <w:color w:val="000000"/>
          <w:sz w:val="20"/>
          <w:szCs w:val="20"/>
          <w:rtl w:val="0"/>
        </w:rPr>
        <w:t xml:space="preserve">Visiting Scholar, </w:t>
      </w:r>
      <w:r w:rsidDel="00000000" w:rsidR="00000000" w:rsidRPr="00000000">
        <w:rPr>
          <w:rFonts w:ascii="Roboto" w:cs="Roboto" w:eastAsia="Roboto" w:hAnsi="Roboto"/>
          <w:color w:val="000000"/>
          <w:sz w:val="20"/>
          <w:szCs w:val="20"/>
          <w:rtl w:val="0"/>
        </w:rPr>
        <w:t xml:space="preserve">Center for Social Medicine and The Institute of South Asia Studies, </w:t>
      </w:r>
      <w:r w:rsidDel="00000000" w:rsidR="00000000" w:rsidRPr="00000000">
        <w:rPr>
          <w:rFonts w:ascii="Roboto" w:cs="Roboto" w:eastAsia="Roboto" w:hAnsi="Roboto"/>
          <w:b w:val="1"/>
          <w:i w:val="1"/>
          <w:color w:val="000000"/>
          <w:sz w:val="20"/>
          <w:szCs w:val="20"/>
          <w:u w:val="single"/>
          <w:rtl w:val="0"/>
        </w:rPr>
        <w:t xml:space="preserve">University of California at Berkeley</w:t>
      </w:r>
      <w:r w:rsidDel="00000000" w:rsidR="00000000" w:rsidRPr="00000000">
        <w:rPr>
          <w:rFonts w:ascii="Roboto" w:cs="Roboto" w:eastAsia="Roboto" w:hAnsi="Roboto"/>
          <w:color w:val="000000"/>
          <w:sz w:val="20"/>
          <w:szCs w:val="20"/>
          <w:rtl w:val="0"/>
        </w:rPr>
        <w:t xml:space="preserve">, USA (September – October 2018)</w:t>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ind w:left="360" w:hanging="270"/>
        <w:rPr>
          <w:rFonts w:ascii="Roboto" w:cs="Roboto" w:eastAsia="Roboto" w:hAnsi="Roboto"/>
          <w:color w:val="000000"/>
          <w:sz w:val="20"/>
          <w:szCs w:val="20"/>
        </w:rPr>
      </w:pPr>
      <w:r w:rsidDel="00000000" w:rsidR="00000000" w:rsidRPr="00000000">
        <w:rPr>
          <w:rFonts w:ascii="Roboto" w:cs="Roboto" w:eastAsia="Roboto" w:hAnsi="Roboto"/>
          <w:b w:val="1"/>
          <w:color w:val="000000"/>
          <w:sz w:val="20"/>
          <w:szCs w:val="20"/>
          <w:rtl w:val="0"/>
        </w:rPr>
        <w:t xml:space="preserve">Fulbright Scholar</w:t>
      </w:r>
      <w:r w:rsidDel="00000000" w:rsidR="00000000" w:rsidRPr="00000000">
        <w:rPr>
          <w:rFonts w:ascii="Roboto" w:cs="Roboto" w:eastAsia="Roboto" w:hAnsi="Roboto"/>
          <w:color w:val="000000"/>
          <w:sz w:val="20"/>
          <w:szCs w:val="20"/>
          <w:rtl w:val="0"/>
        </w:rPr>
        <w:t xml:space="preserve">, Centre for Gender, Sexuality and Health, </w:t>
      </w:r>
      <w:r w:rsidDel="00000000" w:rsidR="00000000" w:rsidRPr="00000000">
        <w:rPr>
          <w:rFonts w:ascii="Roboto" w:cs="Roboto" w:eastAsia="Roboto" w:hAnsi="Roboto"/>
          <w:b w:val="1"/>
          <w:i w:val="1"/>
          <w:color w:val="000000"/>
          <w:sz w:val="20"/>
          <w:szCs w:val="20"/>
          <w:u w:val="single"/>
          <w:rtl w:val="0"/>
        </w:rPr>
        <w:t xml:space="preserve">Columbia Mailman School of Public Health</w:t>
      </w:r>
      <w:r w:rsidDel="00000000" w:rsidR="00000000" w:rsidRPr="00000000">
        <w:rPr>
          <w:rFonts w:ascii="Roboto" w:cs="Roboto" w:eastAsia="Roboto" w:hAnsi="Roboto"/>
          <w:color w:val="000000"/>
          <w:sz w:val="20"/>
          <w:szCs w:val="20"/>
          <w:rtl w:val="0"/>
        </w:rPr>
        <w:t xml:space="preserve">, Columbia University, USA (February – August 2011)</w:t>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ind w:left="360" w:hanging="270"/>
        <w:rPr>
          <w:rFonts w:ascii="Roboto" w:cs="Roboto" w:eastAsia="Roboto" w:hAnsi="Roboto"/>
          <w:color w:val="000000"/>
          <w:sz w:val="20"/>
          <w:szCs w:val="20"/>
        </w:rPr>
      </w:pPr>
      <w:r w:rsidDel="00000000" w:rsidR="00000000" w:rsidRPr="00000000">
        <w:rPr>
          <w:rFonts w:ascii="Roboto" w:cs="Roboto" w:eastAsia="Roboto" w:hAnsi="Roboto"/>
          <w:b w:val="1"/>
          <w:color w:val="000000"/>
          <w:sz w:val="20"/>
          <w:szCs w:val="20"/>
          <w:rtl w:val="0"/>
        </w:rPr>
        <w:t xml:space="preserve">Research Fellow</w:t>
      </w:r>
      <w:r w:rsidDel="00000000" w:rsidR="00000000" w:rsidRPr="00000000">
        <w:rPr>
          <w:rFonts w:ascii="Roboto" w:cs="Roboto" w:eastAsia="Roboto" w:hAnsi="Roboto"/>
          <w:color w:val="000000"/>
          <w:sz w:val="20"/>
          <w:szCs w:val="20"/>
          <w:rtl w:val="0"/>
        </w:rPr>
        <w:t xml:space="preserve">, Asia Research Institute, </w:t>
      </w:r>
      <w:r w:rsidDel="00000000" w:rsidR="00000000" w:rsidRPr="00000000">
        <w:rPr>
          <w:rFonts w:ascii="Roboto" w:cs="Roboto" w:eastAsia="Roboto" w:hAnsi="Roboto"/>
          <w:b w:val="1"/>
          <w:i w:val="1"/>
          <w:color w:val="000000"/>
          <w:sz w:val="20"/>
          <w:szCs w:val="20"/>
          <w:u w:val="single"/>
          <w:rtl w:val="0"/>
        </w:rPr>
        <w:t xml:space="preserve">National University of Singapore</w:t>
      </w:r>
      <w:r w:rsidDel="00000000" w:rsidR="00000000" w:rsidRPr="00000000">
        <w:rPr>
          <w:rFonts w:ascii="Roboto" w:cs="Roboto" w:eastAsia="Roboto" w:hAnsi="Roboto"/>
          <w:color w:val="000000"/>
          <w:sz w:val="20"/>
          <w:szCs w:val="20"/>
          <w:rtl w:val="0"/>
        </w:rPr>
        <w:t xml:space="preserve">, Singapore (February – May 2006)</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ind w:left="360" w:hanging="270"/>
        <w:rPr>
          <w:rFonts w:ascii="Roboto" w:cs="Roboto" w:eastAsia="Roboto" w:hAnsi="Roboto"/>
          <w:color w:val="000000"/>
          <w:sz w:val="20"/>
          <w:szCs w:val="20"/>
        </w:rPr>
      </w:pPr>
      <w:r w:rsidDel="00000000" w:rsidR="00000000" w:rsidRPr="00000000">
        <w:rPr>
          <w:rFonts w:ascii="Roboto" w:cs="Roboto" w:eastAsia="Roboto" w:hAnsi="Roboto"/>
          <w:b w:val="1"/>
          <w:color w:val="000000"/>
          <w:sz w:val="20"/>
          <w:szCs w:val="20"/>
          <w:rtl w:val="0"/>
        </w:rPr>
        <w:t xml:space="preserve">Postgraduate Scholarship</w:t>
      </w:r>
      <w:r w:rsidDel="00000000" w:rsidR="00000000" w:rsidRPr="00000000">
        <w:rPr>
          <w:rFonts w:ascii="Roboto" w:cs="Roboto" w:eastAsia="Roboto" w:hAnsi="Roboto"/>
          <w:color w:val="000000"/>
          <w:sz w:val="20"/>
          <w:szCs w:val="20"/>
          <w:rtl w:val="0"/>
        </w:rPr>
        <w:t xml:space="preserve">, The Australian National University, Canberra, Australia (2001 – 2004)</w:t>
      </w:r>
    </w:p>
    <w:p w:rsidR="00000000" w:rsidDel="00000000" w:rsidP="00000000" w:rsidRDefault="00000000" w:rsidRPr="00000000" w14:paraId="00000041">
      <w:pPr>
        <w:pBdr>
          <w:bottom w:color="000000" w:space="1" w:sz="4" w:val="single"/>
        </w:pBdr>
        <w:spacing w:line="276" w:lineRule="auto"/>
        <w:ind w:left="86"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42">
      <w:pPr>
        <w:pBdr>
          <w:bottom w:color="000000" w:space="1" w:sz="4" w:val="single"/>
        </w:pBdr>
        <w:spacing w:line="276" w:lineRule="auto"/>
        <w:ind w:left="86"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SELECTED MEMBERSHIPS: Global, Regional and National</w:t>
      </w:r>
    </w:p>
    <w:p w:rsidR="00000000" w:rsidDel="00000000" w:rsidP="00000000" w:rsidRDefault="00000000" w:rsidRPr="00000000" w14:paraId="00000043">
      <w:pPr>
        <w:spacing w:line="276" w:lineRule="auto"/>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Committees and Working Groups: </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ind w:left="720" w:firstLine="0"/>
        <w:rPr>
          <w:rFonts w:ascii="Roboto" w:cs="Roboto" w:eastAsia="Roboto" w:hAnsi="Roboto"/>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bookmarkStart w:colFirst="0" w:colLast="0" w:name="_heading=h.ij83amo7aud2" w:id="1"/>
      <w:bookmarkEnd w:id="1"/>
      <w:r w:rsidDel="00000000" w:rsidR="00000000" w:rsidRPr="00000000">
        <w:rPr>
          <w:rFonts w:ascii="Roboto" w:cs="Roboto" w:eastAsia="Roboto" w:hAnsi="Roboto"/>
          <w:sz w:val="20"/>
          <w:szCs w:val="20"/>
          <w:rtl w:val="0"/>
        </w:rPr>
        <w:t xml:space="preserve">November 2022 - Member, International Advisory Committee for the Korean Foundation for International Healthcare (KOFIH)</w:t>
      </w:r>
      <w:r w:rsidDel="00000000" w:rsidR="00000000" w:rsidRPr="00000000">
        <w:rPr>
          <w:rtl w:val="0"/>
        </w:rPr>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bookmarkStart w:colFirst="0" w:colLast="0" w:name="_heading=h.m9y0ys989vvu" w:id="2"/>
      <w:bookmarkEnd w:id="2"/>
      <w:r w:rsidDel="00000000" w:rsidR="00000000" w:rsidRPr="00000000">
        <w:rPr>
          <w:rFonts w:ascii="Roboto" w:cs="Roboto" w:eastAsia="Roboto" w:hAnsi="Roboto"/>
          <w:sz w:val="20"/>
          <w:szCs w:val="20"/>
          <w:rtl w:val="0"/>
        </w:rPr>
        <w:t xml:space="preserve">October 2022 - Co-Chair for Advancing Health Research in Humanitarian Crises Project at Fogarty International Center at National Institutes of Health (NIH), USA</w:t>
      </w:r>
      <w:r w:rsidDel="00000000" w:rsidR="00000000" w:rsidRPr="00000000">
        <w:rPr>
          <w:rtl w:val="0"/>
        </w:rPr>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bookmarkStart w:colFirst="0" w:colLast="0" w:name="_heading=h.xja17fzhp11y" w:id="3"/>
      <w:bookmarkEnd w:id="3"/>
      <w:r w:rsidDel="00000000" w:rsidR="00000000" w:rsidRPr="00000000">
        <w:rPr>
          <w:rFonts w:ascii="Roboto" w:cs="Roboto" w:eastAsia="Roboto" w:hAnsi="Roboto"/>
          <w:sz w:val="20"/>
          <w:szCs w:val="20"/>
          <w:rtl w:val="0"/>
        </w:rPr>
        <w:t xml:space="preserve">September 2022 - Member, Board of Trustees at Liverpool School of Tropical Medicine (LSTM), UK</w:t>
      </w:r>
      <w:r w:rsidDel="00000000" w:rsidR="00000000" w:rsidRPr="00000000">
        <w:rPr>
          <w:rtl w:val="0"/>
        </w:rPr>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bookmarkStart w:colFirst="0" w:colLast="0" w:name="_heading=h.h6qecivj42qd" w:id="4"/>
      <w:bookmarkEnd w:id="4"/>
      <w:r w:rsidDel="00000000" w:rsidR="00000000" w:rsidRPr="00000000">
        <w:rPr>
          <w:rFonts w:ascii="Roboto" w:cs="Roboto" w:eastAsia="Roboto" w:hAnsi="Roboto"/>
          <w:color w:val="000000"/>
          <w:sz w:val="20"/>
          <w:szCs w:val="20"/>
          <w:rtl w:val="0"/>
        </w:rPr>
        <w:t xml:space="preserve">January 2022 - Technical Advisory Group – of </w:t>
      </w:r>
      <w:hyperlink r:id="rId26">
        <w:r w:rsidDel="00000000" w:rsidR="00000000" w:rsidRPr="00000000">
          <w:rPr>
            <w:rFonts w:ascii="Roboto" w:cs="Roboto" w:eastAsia="Roboto" w:hAnsi="Roboto"/>
            <w:color w:val="0563c1"/>
            <w:sz w:val="20"/>
            <w:szCs w:val="20"/>
            <w:u w:val="single"/>
            <w:rtl w:val="0"/>
          </w:rPr>
          <w:t xml:space="preserve">https://www.exemplars.health/</w:t>
        </w:r>
      </w:hyperlink>
      <w:r w:rsidDel="00000000" w:rsidR="00000000" w:rsidRPr="00000000">
        <w:rPr>
          <w:rFonts w:ascii="Roboto" w:cs="Roboto" w:eastAsia="Roboto" w:hAnsi="Roboto"/>
          <w:color w:val="000000"/>
          <w:sz w:val="20"/>
          <w:szCs w:val="20"/>
          <w:rtl w:val="0"/>
        </w:rPr>
        <w:t xml:space="preserve"> - </w:t>
      </w:r>
      <w:r w:rsidDel="00000000" w:rsidR="00000000" w:rsidRPr="00000000">
        <w:rPr>
          <w:rFonts w:ascii="Roboto" w:cs="Roboto" w:eastAsia="Roboto" w:hAnsi="Roboto"/>
          <w:color w:val="000000"/>
          <w:sz w:val="20"/>
          <w:szCs w:val="20"/>
          <w:highlight w:val="white"/>
          <w:rtl w:val="0"/>
        </w:rPr>
        <w:t xml:space="preserve">SickKids Centre for Global Child Health have initiated in partnership with Gita Sen at Public Health Foundation, India, Cesar Victora at Pelotas and Sarah Baird at George Washington University</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hd w:fill="ffffff" w:val="clear"/>
        <w:ind w:left="360" w:hanging="270"/>
        <w:rPr>
          <w:rFonts w:ascii="Roboto" w:cs="Roboto" w:eastAsia="Roboto" w:hAnsi="Roboto"/>
          <w:sz w:val="20"/>
          <w:szCs w:val="20"/>
          <w:highlight w:val="white"/>
          <w:u w:val="none"/>
        </w:rPr>
      </w:pPr>
      <w:bookmarkStart w:colFirst="0" w:colLast="0" w:name="_heading=h.gb0tcuvtr3iz" w:id="5"/>
      <w:bookmarkEnd w:id="5"/>
      <w:r w:rsidDel="00000000" w:rsidR="00000000" w:rsidRPr="00000000">
        <w:rPr>
          <w:rFonts w:ascii="Roboto" w:cs="Roboto" w:eastAsia="Roboto" w:hAnsi="Roboto"/>
          <w:sz w:val="20"/>
          <w:szCs w:val="20"/>
          <w:highlight w:val="white"/>
          <w:rtl w:val="0"/>
        </w:rPr>
        <w:t xml:space="preserve">January 2022 - Member, Executive Committee of NGO Forum for Public Health</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June 2021 – Member, Executive Planning Committee, Consortium of University of Global Health (</w:t>
      </w:r>
      <w:hyperlink r:id="rId27">
        <w:r w:rsidDel="00000000" w:rsidR="00000000" w:rsidRPr="00000000">
          <w:rPr>
            <w:rFonts w:ascii="Roboto" w:cs="Roboto" w:eastAsia="Roboto" w:hAnsi="Roboto"/>
            <w:color w:val="0563c1"/>
            <w:sz w:val="20"/>
            <w:szCs w:val="20"/>
            <w:u w:val="single"/>
            <w:rtl w:val="0"/>
          </w:rPr>
          <w:t xml:space="preserve">CUGH</w:t>
        </w:r>
      </w:hyperlink>
      <w:r w:rsidDel="00000000" w:rsidR="00000000" w:rsidRPr="00000000">
        <w:rPr>
          <w:rFonts w:ascii="Roboto" w:cs="Roboto" w:eastAsia="Roboto" w:hAnsi="Roboto"/>
          <w:color w:val="000000"/>
          <w:sz w:val="20"/>
          <w:szCs w:val="20"/>
          <w:rtl w:val="0"/>
        </w:rPr>
        <w:t xml:space="preserve">) (for CUGH 2022-2023)</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June 2021 – Invited Member, </w:t>
      </w:r>
      <w:hyperlink r:id="rId28">
        <w:r w:rsidDel="00000000" w:rsidR="00000000" w:rsidRPr="00000000">
          <w:rPr>
            <w:rFonts w:ascii="Roboto" w:cs="Roboto" w:eastAsia="Roboto" w:hAnsi="Roboto"/>
            <w:color w:val="0563c1"/>
            <w:sz w:val="20"/>
            <w:szCs w:val="20"/>
            <w:u w:val="single"/>
            <w:rtl w:val="0"/>
          </w:rPr>
          <w:t xml:space="preserve">Technical Scientific Advisory Group</w:t>
        </w:r>
      </w:hyperlink>
      <w:r w:rsidDel="00000000" w:rsidR="00000000" w:rsidRPr="00000000">
        <w:rPr>
          <w:rFonts w:ascii="Roboto" w:cs="Roboto" w:eastAsia="Roboto" w:hAnsi="Roboto"/>
          <w:color w:val="000000"/>
          <w:sz w:val="20"/>
          <w:szCs w:val="20"/>
          <w:rtl w:val="0"/>
        </w:rPr>
        <w:t xml:space="preserve"> for the World Report on Social Determinants of Health Equity of World Health Organization (WH</w:t>
      </w:r>
      <w:r w:rsidDel="00000000" w:rsidR="00000000" w:rsidRPr="00000000">
        <w:rPr>
          <w:rFonts w:ascii="Roboto" w:cs="Roboto" w:eastAsia="Roboto" w:hAnsi="Roboto"/>
          <w:color w:val="000000"/>
          <w:sz w:val="20"/>
          <w:szCs w:val="20"/>
          <w:highlight w:val="white"/>
          <w:rtl w:val="0"/>
        </w:rPr>
        <w:t xml:space="preserve">O) Geneva</w:t>
      </w:r>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March 2021 – Steering Committee Member, </w:t>
      </w:r>
      <w:hyperlink r:id="rId29">
        <w:r w:rsidDel="00000000" w:rsidR="00000000" w:rsidRPr="00000000">
          <w:rPr>
            <w:rFonts w:ascii="Roboto" w:cs="Roboto" w:eastAsia="Roboto" w:hAnsi="Roboto"/>
            <w:color w:val="0563c1"/>
            <w:sz w:val="20"/>
            <w:szCs w:val="20"/>
            <w:u w:val="single"/>
            <w:rtl w:val="0"/>
          </w:rPr>
          <w:t xml:space="preserve">Global Forum on Humanitarian Health Research</w:t>
        </w:r>
      </w:hyperlink>
      <w:r w:rsidDel="00000000" w:rsidR="00000000" w:rsidRPr="00000000">
        <w:rPr>
          <w:rtl w:val="0"/>
        </w:rPr>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b w:val="1"/>
          <w:color w:val="202124"/>
          <w:sz w:val="20"/>
          <w:szCs w:val="20"/>
        </w:rPr>
      </w:pPr>
      <w:r w:rsidDel="00000000" w:rsidR="00000000" w:rsidRPr="00000000">
        <w:rPr>
          <w:rFonts w:ascii="Roboto" w:cs="Roboto" w:eastAsia="Roboto" w:hAnsi="Roboto"/>
          <w:color w:val="000000"/>
          <w:sz w:val="20"/>
          <w:szCs w:val="20"/>
          <w:rtl w:val="0"/>
        </w:rPr>
        <w:t xml:space="preserve">September 2020 – Member, </w:t>
      </w:r>
      <w:r w:rsidDel="00000000" w:rsidR="00000000" w:rsidRPr="00000000">
        <w:rPr>
          <w:rFonts w:ascii="Roboto" w:cs="Roboto" w:eastAsia="Roboto" w:hAnsi="Roboto"/>
          <w:color w:val="202124"/>
          <w:sz w:val="20"/>
          <w:szCs w:val="20"/>
          <w:rtl w:val="0"/>
        </w:rPr>
        <w:t xml:space="preserve">COVID-19 Research Roadmap social science working group, World Health Organization, Geneva</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202124"/>
          <w:sz w:val="20"/>
          <w:szCs w:val="20"/>
        </w:rPr>
      </w:pPr>
      <w:r w:rsidDel="00000000" w:rsidR="00000000" w:rsidRPr="00000000">
        <w:rPr>
          <w:rFonts w:ascii="Roboto" w:cs="Roboto" w:eastAsia="Roboto" w:hAnsi="Roboto"/>
          <w:sz w:val="20"/>
          <w:szCs w:val="20"/>
          <w:highlight w:val="white"/>
          <w:rtl w:val="0"/>
        </w:rPr>
        <w:t xml:space="preserve">June 2020 – Member, </w:t>
      </w:r>
      <w:hyperlink r:id="rId30">
        <w:r w:rsidDel="00000000" w:rsidR="00000000" w:rsidRPr="00000000">
          <w:rPr>
            <w:rFonts w:ascii="Roboto" w:cs="Roboto" w:eastAsia="Roboto" w:hAnsi="Roboto"/>
            <w:color w:val="0563c1"/>
            <w:sz w:val="20"/>
            <w:szCs w:val="20"/>
            <w:highlight w:val="white"/>
            <w:u w:val="single"/>
            <w:rtl w:val="0"/>
          </w:rPr>
          <w:t xml:space="preserve">MRC Wellcome Trust Joint Health Systems Research Committee, UK</w:t>
        </w:r>
      </w:hyperlink>
      <w:r w:rsidDel="00000000" w:rsidR="00000000" w:rsidRPr="00000000">
        <w:rPr>
          <w:rtl w:val="0"/>
        </w:rPr>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202124"/>
          <w:sz w:val="20"/>
          <w:szCs w:val="20"/>
          <w:u w:val="none"/>
        </w:rPr>
      </w:pPr>
      <w:r w:rsidDel="00000000" w:rsidR="00000000" w:rsidRPr="00000000">
        <w:rPr>
          <w:rFonts w:ascii="Roboto" w:cs="Roboto" w:eastAsia="Roboto" w:hAnsi="Roboto"/>
          <w:color w:val="202124"/>
          <w:sz w:val="20"/>
          <w:szCs w:val="20"/>
          <w:rtl w:val="0"/>
        </w:rPr>
        <w:t xml:space="preserve">May 2020 – Member, Global network for Academic Public Health, Association of Schools and Programs of Public Health</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r w:rsidDel="00000000" w:rsidR="00000000" w:rsidRPr="00000000">
        <w:rPr>
          <w:rFonts w:ascii="Roboto" w:cs="Roboto" w:eastAsia="Roboto" w:hAnsi="Roboto"/>
          <w:color w:val="222222"/>
          <w:sz w:val="20"/>
          <w:szCs w:val="20"/>
          <w:rtl w:val="0"/>
        </w:rPr>
        <w:t xml:space="preserve">April 2020 – Country Focal, </w:t>
      </w:r>
      <w:hyperlink r:id="rId31">
        <w:r w:rsidDel="00000000" w:rsidR="00000000" w:rsidRPr="00000000">
          <w:rPr>
            <w:rFonts w:ascii="Roboto" w:cs="Roboto" w:eastAsia="Roboto" w:hAnsi="Roboto"/>
            <w:color w:val="0563c1"/>
            <w:sz w:val="20"/>
            <w:szCs w:val="20"/>
            <w:u w:val="single"/>
            <w:rtl w:val="0"/>
          </w:rPr>
          <w:t xml:space="preserve">Regional Platform on Gender and Sexual and Reproductive Health and Rights</w:t>
        </w:r>
      </w:hyperlink>
      <w:r w:rsidDel="00000000" w:rsidR="00000000" w:rsidRPr="00000000">
        <w:rPr>
          <w:rFonts w:ascii="Roboto" w:cs="Roboto" w:eastAsia="Roboto" w:hAnsi="Roboto"/>
          <w:color w:val="000000"/>
          <w:sz w:val="20"/>
          <w:szCs w:val="20"/>
          <w:rtl w:val="0"/>
        </w:rPr>
        <w:t xml:space="preserve">, with Partner platforms in India and Nepal; Overall coordinator, SRHM, Geneva</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highlight w:val="white"/>
        </w:rPr>
      </w:pPr>
      <w:r w:rsidDel="00000000" w:rsidR="00000000" w:rsidRPr="00000000">
        <w:rPr>
          <w:rFonts w:ascii="Roboto" w:cs="Roboto" w:eastAsia="Roboto" w:hAnsi="Roboto"/>
          <w:color w:val="000000"/>
          <w:sz w:val="20"/>
          <w:szCs w:val="20"/>
          <w:rtl w:val="0"/>
        </w:rPr>
        <w:t xml:space="preserve">March 2020 –2022 Member, </w:t>
      </w:r>
      <w:hyperlink r:id="rId32">
        <w:r w:rsidDel="00000000" w:rsidR="00000000" w:rsidRPr="00000000">
          <w:rPr>
            <w:rFonts w:ascii="Roboto" w:cs="Roboto" w:eastAsia="Roboto" w:hAnsi="Roboto"/>
            <w:color w:val="0563c1"/>
            <w:sz w:val="20"/>
            <w:szCs w:val="20"/>
            <w:highlight w:val="white"/>
            <w:u w:val="single"/>
            <w:rtl w:val="0"/>
          </w:rPr>
          <w:t xml:space="preserve">Rockefeller-BU 3-D Commission</w:t>
        </w:r>
      </w:hyperlink>
      <w:r w:rsidDel="00000000" w:rsidR="00000000" w:rsidRPr="00000000">
        <w:rPr>
          <w:rFonts w:ascii="Roboto" w:cs="Roboto" w:eastAsia="Roboto" w:hAnsi="Roboto"/>
          <w:color w:val="222222"/>
          <w:sz w:val="20"/>
          <w:szCs w:val="20"/>
          <w:highlight w:val="white"/>
          <w:rtl w:val="0"/>
        </w:rPr>
        <w:t xml:space="preserve">, led by Professor Sandro Galeo, </w:t>
      </w:r>
      <w:r w:rsidDel="00000000" w:rsidR="00000000" w:rsidRPr="00000000">
        <w:rPr>
          <w:rFonts w:ascii="Roboto" w:cs="Roboto" w:eastAsia="Roboto" w:hAnsi="Roboto"/>
          <w:color w:val="000000"/>
          <w:sz w:val="20"/>
          <w:szCs w:val="20"/>
          <w:highlight w:val="white"/>
          <w:rtl w:val="0"/>
        </w:rPr>
        <w:t xml:space="preserve">Dean</w:t>
      </w:r>
      <w:r w:rsidDel="00000000" w:rsidR="00000000" w:rsidRPr="00000000">
        <w:rPr>
          <w:rFonts w:ascii="Roboto" w:cs="Roboto" w:eastAsia="Roboto" w:hAnsi="Roboto"/>
          <w:color w:val="000000"/>
          <w:sz w:val="20"/>
          <w:szCs w:val="20"/>
          <w:rtl w:val="0"/>
        </w:rPr>
        <w:t xml:space="preserve"> and </w:t>
      </w:r>
      <w:r w:rsidDel="00000000" w:rsidR="00000000" w:rsidRPr="00000000">
        <w:rPr>
          <w:rFonts w:ascii="Roboto" w:cs="Roboto" w:eastAsia="Roboto" w:hAnsi="Roboto"/>
          <w:color w:val="000000"/>
          <w:sz w:val="20"/>
          <w:szCs w:val="20"/>
          <w:highlight w:val="white"/>
          <w:rtl w:val="0"/>
        </w:rPr>
        <w:t xml:space="preserve">Robert A. Knox Professor, School of Public Health, Boston University </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January 2017 – Advisory Member (informal working group), CREA, India </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hd w:fill="ffffff" w:val="clear"/>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April 2009 – Member of Working Group, </w:t>
      </w:r>
      <w:hyperlink r:id="rId33">
        <w:r w:rsidDel="00000000" w:rsidR="00000000" w:rsidRPr="00000000">
          <w:rPr>
            <w:rFonts w:ascii="Roboto" w:cs="Roboto" w:eastAsia="Roboto" w:hAnsi="Roboto"/>
            <w:color w:val="0563c1"/>
            <w:sz w:val="20"/>
            <w:szCs w:val="20"/>
            <w:rtl w:val="0"/>
          </w:rPr>
          <w:t xml:space="preserve">Bangladesh Health Watch</w:t>
        </w:r>
      </w:hyperlink>
      <w:r w:rsidDel="00000000" w:rsidR="00000000" w:rsidRPr="00000000">
        <w:rPr>
          <w:rFonts w:ascii="Roboto" w:cs="Roboto" w:eastAsia="Roboto" w:hAnsi="Roboto"/>
          <w:color w:val="000000"/>
          <w:sz w:val="20"/>
          <w:szCs w:val="20"/>
          <w:rtl w:val="0"/>
        </w:rPr>
        <w:t xml:space="preserve"> (BHW), Bangladesh (National Civil Society to improve citizens’ health) </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ffffff" w:val="clear"/>
        <w:ind w:left="86"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55">
      <w:pPr>
        <w:spacing w:line="276" w:lineRule="auto"/>
        <w:ind w:left="86" w:firstLine="0"/>
        <w:rPr>
          <w:rFonts w:ascii="Roboto" w:cs="Roboto" w:eastAsia="Roboto" w:hAnsi="Roboto"/>
          <w:sz w:val="20"/>
          <w:szCs w:val="20"/>
          <w:u w:val="single"/>
        </w:rPr>
      </w:pPr>
      <w:r w:rsidDel="00000000" w:rsidR="00000000" w:rsidRPr="00000000">
        <w:rPr>
          <w:rFonts w:ascii="Roboto" w:cs="Roboto" w:eastAsia="Roboto" w:hAnsi="Roboto"/>
          <w:sz w:val="20"/>
          <w:szCs w:val="20"/>
          <w:u w:val="single"/>
          <w:rtl w:val="0"/>
        </w:rPr>
        <w:t xml:space="preserve">Editorial Board Member of International Journals </w:t>
      </w:r>
    </w:p>
    <w:tbl>
      <w:tblPr>
        <w:tblStyle w:val="Table3"/>
        <w:tblW w:w="964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0"/>
        <w:gridCol w:w="7528"/>
        <w:tblGridChange w:id="0">
          <w:tblGrid>
            <w:gridCol w:w="2120"/>
            <w:gridCol w:w="7528"/>
          </w:tblGrid>
        </w:tblGridChange>
      </w:tblGrid>
      <w:tr>
        <w:trPr>
          <w:cantSplit w:val="0"/>
          <w:tblHeader w:val="0"/>
        </w:trPr>
        <w:tc>
          <w:tcPr/>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pacing w:line="276" w:lineRule="auto"/>
              <w:ind w:left="86" w:right="9" w:hanging="323"/>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2022 - present</w:t>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spacing w:line="276" w:lineRule="auto"/>
              <w:ind w:left="86" w:right="9" w:hanging="323"/>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pacing w:after="32" w:line="276" w:lineRule="auto"/>
              <w:ind w:left="86" w:right="9" w:hanging="323"/>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2021 – present</w:t>
            </w:r>
          </w:p>
        </w:tc>
        <w:tc>
          <w:tcPr/>
          <w:p w:rsidR="00000000" w:rsidDel="00000000" w:rsidP="00000000" w:rsidRDefault="00000000" w:rsidRPr="00000000" w14:paraId="00000059">
            <w:pPr>
              <w:spacing w:line="259"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Member of Editorial board, The Lancet Regional Health – Southeast Asia</w:t>
            </w:r>
          </w:p>
          <w:p w:rsidR="00000000" w:rsidDel="00000000" w:rsidP="00000000" w:rsidRDefault="00000000" w:rsidRPr="00000000" w14:paraId="0000005A">
            <w:pPr>
              <w:spacing w:line="259" w:lineRule="auto"/>
              <w:ind w:left="86" w:firstLine="0"/>
              <w:rPr>
                <w:rFonts w:ascii="Roboto" w:cs="Roboto" w:eastAsia="Roboto" w:hAnsi="Roboto"/>
                <w:sz w:val="20"/>
                <w:szCs w:val="20"/>
              </w:rPr>
            </w:pPr>
            <w:hyperlink r:id="rId34">
              <w:r w:rsidDel="00000000" w:rsidR="00000000" w:rsidRPr="00000000">
                <w:rPr>
                  <w:rFonts w:ascii="Roboto" w:cs="Roboto" w:eastAsia="Roboto" w:hAnsi="Roboto"/>
                  <w:color w:val="0563c1"/>
                  <w:sz w:val="20"/>
                  <w:szCs w:val="20"/>
                  <w:u w:val="single"/>
                  <w:rtl w:val="0"/>
                </w:rPr>
                <w:t xml:space="preserve">https://www.thelancet.com/regional-health/southeast-asia</w:t>
              </w:r>
            </w:hyperlink>
            <w:r w:rsidDel="00000000" w:rsidR="00000000" w:rsidRPr="00000000">
              <w:rPr>
                <w:rtl w:val="0"/>
              </w:rPr>
            </w:r>
          </w:p>
          <w:p w:rsidR="00000000" w:rsidDel="00000000" w:rsidP="00000000" w:rsidRDefault="00000000" w:rsidRPr="00000000" w14:paraId="0000005B">
            <w:pPr>
              <w:spacing w:line="259"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Review Editor, Sex and Gender Differences in Disease, specialty section of </w:t>
            </w:r>
            <w:hyperlink r:id="rId35">
              <w:r w:rsidDel="00000000" w:rsidR="00000000" w:rsidRPr="00000000">
                <w:rPr>
                  <w:rFonts w:ascii="Roboto" w:cs="Roboto" w:eastAsia="Roboto" w:hAnsi="Roboto"/>
                  <w:color w:val="0563c1"/>
                  <w:sz w:val="20"/>
                  <w:szCs w:val="20"/>
                  <w:u w:val="single"/>
                  <w:rtl w:val="0"/>
                </w:rPr>
                <w:t xml:space="preserve">Frontiers in Global Women’s Health</w:t>
              </w:r>
            </w:hyperlink>
            <w:r w:rsidDel="00000000" w:rsidR="00000000" w:rsidRPr="00000000">
              <w:rPr>
                <w:rFonts w:ascii="Roboto" w:cs="Roboto" w:eastAsia="Roboto" w:hAnsi="Roboto"/>
                <w:sz w:val="20"/>
                <w:szCs w:val="20"/>
                <w:rtl w:val="0"/>
              </w:rPr>
              <w:t xml:space="preserve"> </w:t>
            </w:r>
          </w:p>
        </w:tc>
      </w:tr>
      <w:tr>
        <w:trPr>
          <w:cantSplit w:val="0"/>
          <w:tblHeader w:val="0"/>
        </w:trPr>
        <w:tc>
          <w:tcPr/>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pacing w:after="32" w:line="233" w:lineRule="auto"/>
              <w:ind w:left="86" w:right="9" w:hanging="323"/>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2020 – present </w:t>
            </w:r>
          </w:p>
          <w:p w:rsidR="00000000" w:rsidDel="00000000" w:rsidP="00000000" w:rsidRDefault="00000000" w:rsidRPr="00000000" w14:paraId="0000005D">
            <w:pPr>
              <w:spacing w:line="276" w:lineRule="auto"/>
              <w:ind w:left="86" w:hanging="323"/>
              <w:rPr>
                <w:rFonts w:ascii="Roboto" w:cs="Roboto" w:eastAsia="Roboto" w:hAnsi="Roboto"/>
                <w:sz w:val="20"/>
                <w:szCs w:val="20"/>
              </w:rPr>
            </w:pPr>
            <w:r w:rsidDel="00000000" w:rsidR="00000000" w:rsidRPr="00000000">
              <w:rPr>
                <w:rtl w:val="0"/>
              </w:rPr>
            </w:r>
          </w:p>
        </w:tc>
        <w:tc>
          <w:tcPr/>
          <w:p w:rsidR="00000000" w:rsidDel="00000000" w:rsidP="00000000" w:rsidRDefault="00000000" w:rsidRPr="00000000" w14:paraId="0000005E">
            <w:pPr>
              <w:spacing w:line="276"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 Editorial Advisory Board, </w:t>
            </w:r>
            <w:hyperlink r:id="rId36">
              <w:r w:rsidDel="00000000" w:rsidR="00000000" w:rsidRPr="00000000">
                <w:rPr>
                  <w:rFonts w:ascii="Roboto" w:cs="Roboto" w:eastAsia="Roboto" w:hAnsi="Roboto"/>
                  <w:color w:val="0563c1"/>
                  <w:sz w:val="20"/>
                  <w:szCs w:val="20"/>
                  <w:u w:val="single"/>
                  <w:rtl w:val="0"/>
                </w:rPr>
                <w:t xml:space="preserve">Sexual Reproductive Health Matters </w:t>
              </w:r>
            </w:hyperlink>
            <w:hyperlink r:id="rId37">
              <w:r w:rsidDel="00000000" w:rsidR="00000000" w:rsidRPr="00000000">
                <w:rPr>
                  <w:rFonts w:ascii="Roboto" w:cs="Roboto" w:eastAsia="Roboto" w:hAnsi="Roboto"/>
                  <w:color w:val="0563c1"/>
                  <w:sz w:val="20"/>
                  <w:szCs w:val="20"/>
                  <w:rtl w:val="0"/>
                </w:rPr>
                <w:t xml:space="preserve">SRHM</w:t>
              </w:r>
            </w:hyperlink>
            <w:r w:rsidDel="00000000" w:rsidR="00000000" w:rsidRPr="00000000">
              <w:rPr>
                <w:rFonts w:ascii="Roboto" w:cs="Roboto" w:eastAsia="Roboto" w:hAnsi="Roboto"/>
                <w:i w:val="1"/>
                <w:sz w:val="20"/>
                <w:szCs w:val="20"/>
                <w:rtl w:val="0"/>
              </w:rPr>
              <w:t xml:space="preserve"> </w:t>
            </w:r>
            <w:r w:rsidDel="00000000" w:rsidR="00000000" w:rsidRPr="00000000">
              <w:rPr>
                <w:rFonts w:ascii="Roboto" w:cs="Roboto" w:eastAsia="Roboto" w:hAnsi="Roboto"/>
                <w:sz w:val="20"/>
                <w:szCs w:val="20"/>
                <w:rtl w:val="0"/>
              </w:rPr>
              <w:t xml:space="preserve">(Peer reviewed        Journal)</w:t>
            </w:r>
          </w:p>
        </w:tc>
      </w:tr>
      <w:tr>
        <w:trPr>
          <w:cantSplit w:val="0"/>
          <w:tblHeader w:val="0"/>
        </w:trPr>
        <w:tc>
          <w:tcPr/>
          <w:p w:rsidR="00000000" w:rsidDel="00000000" w:rsidP="00000000" w:rsidRDefault="00000000" w:rsidRPr="00000000" w14:paraId="0000005F">
            <w:pPr>
              <w:numPr>
                <w:ilvl w:val="0"/>
                <w:numId w:val="5"/>
              </w:numPr>
              <w:pBdr>
                <w:top w:space="0" w:sz="0" w:val="nil"/>
                <w:left w:space="0" w:sz="0" w:val="nil"/>
                <w:bottom w:space="0" w:sz="0" w:val="nil"/>
                <w:right w:space="0" w:sz="0" w:val="nil"/>
                <w:between w:space="0" w:sz="0" w:val="nil"/>
              </w:pBdr>
              <w:spacing w:after="32" w:line="233" w:lineRule="auto"/>
              <w:ind w:left="86" w:right="9" w:hanging="323"/>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2012 – present</w:t>
            </w:r>
          </w:p>
        </w:tc>
        <w:tc>
          <w:tcPr/>
          <w:p w:rsidR="00000000" w:rsidDel="00000000" w:rsidP="00000000" w:rsidRDefault="00000000" w:rsidRPr="00000000" w14:paraId="00000060">
            <w:pPr>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Member of Editorial board, </w:t>
            </w:r>
            <w:hyperlink r:id="rId38">
              <w:r w:rsidDel="00000000" w:rsidR="00000000" w:rsidRPr="00000000">
                <w:rPr>
                  <w:rFonts w:ascii="Roboto" w:cs="Roboto" w:eastAsia="Roboto" w:hAnsi="Roboto"/>
                  <w:color w:val="0563c1"/>
                  <w:sz w:val="20"/>
                  <w:szCs w:val="20"/>
                  <w:u w:val="single"/>
                  <w:rtl w:val="0"/>
                </w:rPr>
                <w:t xml:space="preserve">South Asian Water Studies Journal (SAWAS)</w:t>
              </w:r>
            </w:hyperlink>
            <w:r w:rsidDel="00000000" w:rsidR="00000000" w:rsidRPr="00000000">
              <w:rPr>
                <w:rFonts w:ascii="Roboto" w:cs="Roboto" w:eastAsia="Roboto" w:hAnsi="Roboto"/>
                <w:sz w:val="20"/>
                <w:szCs w:val="20"/>
                <w:rtl w:val="0"/>
              </w:rPr>
              <w:t xml:space="preserve"> </w:t>
            </w:r>
          </w:p>
        </w:tc>
      </w:tr>
      <w:tr>
        <w:trPr>
          <w:cantSplit w:val="0"/>
          <w:tblHeader w:val="0"/>
        </w:trPr>
        <w:tc>
          <w:tcPr/>
          <w:p w:rsidR="00000000" w:rsidDel="00000000" w:rsidP="00000000" w:rsidRDefault="00000000" w:rsidRPr="00000000" w14:paraId="00000061">
            <w:pPr>
              <w:numPr>
                <w:ilvl w:val="0"/>
                <w:numId w:val="5"/>
              </w:numPr>
              <w:pBdr>
                <w:top w:space="0" w:sz="0" w:val="nil"/>
                <w:left w:space="0" w:sz="0" w:val="nil"/>
                <w:bottom w:space="0" w:sz="0" w:val="nil"/>
                <w:right w:space="0" w:sz="0" w:val="nil"/>
                <w:between w:space="0" w:sz="0" w:val="nil"/>
              </w:pBdr>
              <w:spacing w:after="32" w:line="233" w:lineRule="auto"/>
              <w:ind w:left="86" w:right="9" w:hanging="323"/>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2012 – present</w:t>
            </w:r>
          </w:p>
        </w:tc>
        <w:tc>
          <w:tcPr/>
          <w:p w:rsidR="00000000" w:rsidDel="00000000" w:rsidP="00000000" w:rsidRDefault="00000000" w:rsidRPr="00000000" w14:paraId="00000062">
            <w:pPr>
              <w:spacing w:line="276"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Member of Editorial Board, </w:t>
            </w:r>
            <w:hyperlink r:id="rId39">
              <w:r w:rsidDel="00000000" w:rsidR="00000000" w:rsidRPr="00000000">
                <w:rPr>
                  <w:rFonts w:ascii="Roboto" w:cs="Roboto" w:eastAsia="Roboto" w:hAnsi="Roboto"/>
                  <w:color w:val="0563c1"/>
                  <w:sz w:val="20"/>
                  <w:szCs w:val="20"/>
                  <w:u w:val="single"/>
                  <w:rtl w:val="0"/>
                </w:rPr>
                <w:t xml:space="preserve">Indian Journal of Medical Ethics</w:t>
              </w:r>
            </w:hyperlink>
            <w:r w:rsidDel="00000000" w:rsidR="00000000" w:rsidRPr="00000000">
              <w:rPr>
                <w:rFonts w:ascii="Roboto" w:cs="Roboto" w:eastAsia="Roboto" w:hAnsi="Roboto"/>
                <w:sz w:val="20"/>
                <w:szCs w:val="20"/>
                <w:rtl w:val="0"/>
              </w:rPr>
              <w:t xml:space="preserve">, India</w:t>
            </w:r>
          </w:p>
        </w:tc>
      </w:tr>
      <w:tr>
        <w:trPr>
          <w:cantSplit w:val="0"/>
          <w:tblHeader w:val="0"/>
        </w:trPr>
        <w:tc>
          <w:tcPr/>
          <w:p w:rsidR="00000000" w:rsidDel="00000000" w:rsidP="00000000" w:rsidRDefault="00000000" w:rsidRPr="00000000" w14:paraId="00000063">
            <w:pPr>
              <w:numPr>
                <w:ilvl w:val="0"/>
                <w:numId w:val="5"/>
              </w:numPr>
              <w:pBdr>
                <w:top w:space="0" w:sz="0" w:val="nil"/>
                <w:left w:space="0" w:sz="0" w:val="nil"/>
                <w:bottom w:space="0" w:sz="0" w:val="nil"/>
                <w:right w:space="0" w:sz="0" w:val="nil"/>
                <w:between w:space="0" w:sz="0" w:val="nil"/>
              </w:pBdr>
              <w:spacing w:after="32" w:line="233" w:lineRule="auto"/>
              <w:ind w:left="86" w:right="9" w:hanging="323"/>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2012 – present</w:t>
            </w:r>
          </w:p>
        </w:tc>
        <w:tc>
          <w:tcPr/>
          <w:p w:rsidR="00000000" w:rsidDel="00000000" w:rsidP="00000000" w:rsidRDefault="00000000" w:rsidRPr="00000000" w14:paraId="00000064">
            <w:pPr>
              <w:spacing w:line="276"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Member of Editorial board, </w:t>
            </w:r>
            <w:hyperlink r:id="rId40">
              <w:r w:rsidDel="00000000" w:rsidR="00000000" w:rsidRPr="00000000">
                <w:rPr>
                  <w:rFonts w:ascii="Roboto" w:cs="Roboto" w:eastAsia="Roboto" w:hAnsi="Roboto"/>
                  <w:color w:val="0563c1"/>
                  <w:sz w:val="20"/>
                  <w:szCs w:val="20"/>
                  <w:u w:val="single"/>
                  <w:rtl w:val="0"/>
                </w:rPr>
                <w:t xml:space="preserve">Asian Pacific Journal of Reproduction</w:t>
              </w:r>
            </w:hyperlink>
            <w:r w:rsidDel="00000000" w:rsidR="00000000" w:rsidRPr="00000000">
              <w:rPr>
                <w:rtl w:val="0"/>
              </w:rPr>
            </w:r>
          </w:p>
        </w:tc>
      </w:tr>
      <w:tr>
        <w:trPr>
          <w:cantSplit w:val="0"/>
          <w:tblHeader w:val="0"/>
        </w:trPr>
        <w:tc>
          <w:tcPr/>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after="32" w:line="233" w:lineRule="auto"/>
              <w:ind w:left="86" w:right="9" w:hanging="323"/>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2011 – present</w:t>
            </w:r>
          </w:p>
        </w:tc>
        <w:tc>
          <w:tcPr/>
          <w:p w:rsidR="00000000" w:rsidDel="00000000" w:rsidP="00000000" w:rsidRDefault="00000000" w:rsidRPr="00000000" w14:paraId="00000066">
            <w:pPr>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Member of the Editorial Advisory Board, Global Public Health: An International Journal for Research, Policy and Practice published by Routledge, USA Mailman School of Public Health, Columbia University </w:t>
            </w:r>
          </w:p>
        </w:tc>
      </w:tr>
    </w:tbl>
    <w:p w:rsidR="00000000" w:rsidDel="00000000" w:rsidP="00000000" w:rsidRDefault="00000000" w:rsidRPr="00000000" w14:paraId="00000067">
      <w:pPr>
        <w:spacing w:line="276"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8">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(For more information on memberships, </w:t>
      </w:r>
      <w:hyperlink r:id="rId41">
        <w:r w:rsidDel="00000000" w:rsidR="00000000" w:rsidRPr="00000000">
          <w:rPr>
            <w:rFonts w:ascii="Roboto" w:cs="Roboto" w:eastAsia="Roboto" w:hAnsi="Roboto"/>
            <w:color w:val="0563c1"/>
            <w:sz w:val="20"/>
            <w:szCs w:val="20"/>
            <w:u w:val="single"/>
            <w:rtl w:val="0"/>
          </w:rPr>
          <w:t xml:space="preserve">click here</w:t>
        </w:r>
      </w:hyperlink>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69">
      <w:pPr>
        <w:spacing w:line="276" w:lineRule="auto"/>
        <w:ind w:left="86"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6A">
      <w:pPr>
        <w:pBdr>
          <w:bottom w:color="000000" w:space="1" w:sz="4" w:val="single"/>
        </w:pBdr>
        <w:spacing w:line="276"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TEACHING IN THE MASTER OF PUBLIC HEALTH PROGRAMME (MPH):</w:t>
      </w:r>
    </w:p>
    <w:p w:rsidR="00000000" w:rsidDel="00000000" w:rsidP="00000000" w:rsidRDefault="00000000" w:rsidRPr="00000000" w14:paraId="0000006B">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Course Coordinator (2005 – Present):</w:t>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spacing w:line="276" w:lineRule="auto"/>
        <w:ind w:left="72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MPH 501: Introduction to Public Health</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spacing w:line="276" w:lineRule="auto"/>
        <w:ind w:left="72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MPH 512: Anthropological Approaches to Public Health</w:t>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spacing w:line="276" w:lineRule="auto"/>
        <w:ind w:left="72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MPH 660: Gender, Sexual and Reproductive Health and Rights</w:t>
      </w:r>
    </w:p>
    <w:p w:rsidR="00000000" w:rsidDel="00000000" w:rsidP="00000000" w:rsidRDefault="00000000" w:rsidRPr="00000000" w14:paraId="0000006F">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(For more information on MPH courses, </w:t>
      </w:r>
      <w:hyperlink r:id="rId42">
        <w:r w:rsidDel="00000000" w:rsidR="00000000" w:rsidRPr="00000000">
          <w:rPr>
            <w:rFonts w:ascii="Roboto" w:cs="Roboto" w:eastAsia="Roboto" w:hAnsi="Roboto"/>
            <w:color w:val="0563c1"/>
            <w:sz w:val="20"/>
            <w:szCs w:val="20"/>
            <w:u w:val="single"/>
            <w:rtl w:val="0"/>
          </w:rPr>
          <w:t xml:space="preserve">click here</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70">
      <w:pPr>
        <w:pBdr>
          <w:bottom w:color="000000" w:space="1" w:sz="4" w:val="single"/>
        </w:pBdr>
        <w:spacing w:line="276"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71">
      <w:pPr>
        <w:pBdr>
          <w:bottom w:color="000000" w:space="1" w:sz="4" w:val="single"/>
        </w:pBdr>
        <w:spacing w:line="276" w:lineRule="auto"/>
        <w:ind w:left="90"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SELECTED LIST OF RESEARCH AND CAPACITY BUILDING GRANTS AWARDED:</w:t>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December 2022 – September 2026: Principal Investigator, Strengthening Health Systems by Addressing Community Health Workers’ Mental Wellbeing and Agency. Funded by NIHR, UK (Total Grant Amount: GBP 3,747,880.06. BRAC JPGSPH received GBP 1,368,373)</w:t>
      </w:r>
    </w:p>
    <w:p w:rsidR="00000000" w:rsidDel="00000000" w:rsidP="00000000" w:rsidRDefault="00000000" w:rsidRPr="00000000" w14:paraId="00000073">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November 2020 – December 2022: </w:t>
      </w:r>
      <w:r w:rsidDel="00000000" w:rsidR="00000000" w:rsidRPr="00000000">
        <w:rPr>
          <w:rFonts w:ascii="Roboto" w:cs="Roboto" w:eastAsia="Roboto" w:hAnsi="Roboto"/>
          <w:color w:val="000000"/>
          <w:sz w:val="20"/>
          <w:szCs w:val="20"/>
          <w:u w:val="single"/>
          <w:rtl w:val="0"/>
        </w:rPr>
        <w:t xml:space="preserve">Project Leader</w:t>
      </w:r>
      <w:r w:rsidDel="00000000" w:rsidR="00000000" w:rsidRPr="00000000">
        <w:rPr>
          <w:rFonts w:ascii="Roboto" w:cs="Roboto" w:eastAsia="Roboto" w:hAnsi="Roboto"/>
          <w:color w:val="000000"/>
          <w:sz w:val="20"/>
          <w:szCs w:val="20"/>
          <w:rtl w:val="0"/>
        </w:rPr>
        <w:t xml:space="preserve">, Bangladesh Health Watch Short Courses (Funded by SIDA, Sweden</w:t>
      </w:r>
      <w:r w:rsidDel="00000000" w:rsidR="00000000" w:rsidRPr="00000000">
        <w:rPr>
          <w:rFonts w:ascii="Roboto" w:cs="Roboto" w:eastAsia="Roboto" w:hAnsi="Roboto"/>
          <w:sz w:val="20"/>
          <w:szCs w:val="20"/>
          <w:rtl w:val="0"/>
        </w:rPr>
        <w:t xml:space="preserve">. (Total Grant AMount:</w:t>
      </w:r>
      <w:r w:rsidDel="00000000" w:rsidR="00000000" w:rsidRPr="00000000">
        <w:rPr>
          <w:rFonts w:ascii="Roboto" w:cs="Roboto" w:eastAsia="Roboto" w:hAnsi="Roboto"/>
          <w:color w:val="000000"/>
          <w:sz w:val="20"/>
          <w:szCs w:val="20"/>
          <w:rtl w:val="0"/>
        </w:rPr>
        <w:t xml:space="preserve"> USD 174,867) – Pandemic Preparedness and Responsiveness (courses for government and key stakeholders) </w:t>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March 2021 – July 2025: </w:t>
      </w:r>
      <w:r w:rsidDel="00000000" w:rsidR="00000000" w:rsidRPr="00000000">
        <w:rPr>
          <w:rFonts w:ascii="Roboto" w:cs="Roboto" w:eastAsia="Roboto" w:hAnsi="Roboto"/>
          <w:color w:val="000000"/>
          <w:sz w:val="20"/>
          <w:szCs w:val="20"/>
          <w:u w:val="single"/>
          <w:rtl w:val="0"/>
        </w:rPr>
        <w:t xml:space="preserve">Principal Investigator</w:t>
      </w:r>
      <w:r w:rsidDel="00000000" w:rsidR="00000000" w:rsidRPr="00000000">
        <w:rPr>
          <w:rFonts w:ascii="Roboto" w:cs="Roboto" w:eastAsia="Roboto" w:hAnsi="Roboto"/>
          <w:color w:val="000000"/>
          <w:sz w:val="20"/>
          <w:szCs w:val="20"/>
          <w:rtl w:val="0"/>
        </w:rPr>
        <w:t xml:space="preserve">, Our Voices Our Future</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000000"/>
          <w:sz w:val="20"/>
          <w:szCs w:val="20"/>
          <w:rtl w:val="0"/>
        </w:rPr>
        <w:t xml:space="preserve">Funded by CREA, India (Total Grant Amount: USD 300,000) – strengthening voices of silenced women </w:t>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b w:val="1"/>
          <w:color w:val="000000"/>
          <w:sz w:val="20"/>
          <w:szCs w:val="20"/>
        </w:rPr>
      </w:pPr>
      <w:r w:rsidDel="00000000" w:rsidR="00000000" w:rsidRPr="00000000">
        <w:rPr>
          <w:rFonts w:ascii="Roboto" w:cs="Roboto" w:eastAsia="Roboto" w:hAnsi="Roboto"/>
          <w:color w:val="000000"/>
          <w:sz w:val="20"/>
          <w:szCs w:val="20"/>
          <w:rtl w:val="0"/>
        </w:rPr>
        <w:t xml:space="preserve">August 2020 – August 2021: </w:t>
      </w:r>
      <w:r w:rsidDel="00000000" w:rsidR="00000000" w:rsidRPr="00000000">
        <w:rPr>
          <w:rFonts w:ascii="Roboto" w:cs="Roboto" w:eastAsia="Roboto" w:hAnsi="Roboto"/>
          <w:color w:val="000000"/>
          <w:sz w:val="20"/>
          <w:szCs w:val="20"/>
          <w:u w:val="single"/>
          <w:rtl w:val="0"/>
        </w:rPr>
        <w:t xml:space="preserve">Principal Investigator</w:t>
      </w:r>
      <w:r w:rsidDel="00000000" w:rsidR="00000000" w:rsidRPr="00000000">
        <w:rPr>
          <w:rFonts w:ascii="Roboto" w:cs="Roboto" w:eastAsia="Roboto" w:hAnsi="Roboto"/>
          <w:color w:val="000000"/>
          <w:sz w:val="20"/>
          <w:szCs w:val="20"/>
          <w:rtl w:val="0"/>
        </w:rPr>
        <w:t xml:space="preserve">, Bridging Communities in Cox’s Bazar: Mitigating Risks and Promoting Gender, Governance and Localization of Humanitarian Responses in COVID-19 Era, in partnership with Centre for Peace and Social Justice</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000000"/>
          <w:sz w:val="20"/>
          <w:szCs w:val="20"/>
          <w:rtl w:val="0"/>
        </w:rPr>
        <w:t xml:space="preserve">Funded by IDRC, Canada</w:t>
      </w:r>
      <w:r w:rsidDel="00000000" w:rsidR="00000000" w:rsidRPr="00000000">
        <w:rPr>
          <w:rFonts w:ascii="Roboto" w:cs="Roboto" w:eastAsia="Roboto" w:hAnsi="Roboto"/>
          <w:sz w:val="20"/>
          <w:szCs w:val="20"/>
          <w:rtl w:val="0"/>
        </w:rPr>
        <w:t xml:space="preserve">. (Total Grant Amount: CAD </w:t>
      </w:r>
      <w:r w:rsidDel="00000000" w:rsidR="00000000" w:rsidRPr="00000000">
        <w:rPr>
          <w:rFonts w:ascii="Roboto" w:cs="Roboto" w:eastAsia="Roboto" w:hAnsi="Roboto"/>
          <w:sz w:val="20"/>
          <w:szCs w:val="20"/>
          <w:rtl w:val="0"/>
        </w:rPr>
        <w:t xml:space="preserve">1,240,300</w:t>
      </w:r>
      <w:r w:rsidDel="00000000" w:rsidR="00000000" w:rsidRPr="00000000">
        <w:rPr>
          <w:rFonts w:ascii="Roboto" w:cs="Roboto" w:eastAsia="Roboto" w:hAnsi="Roboto"/>
          <w:sz w:val="20"/>
          <w:szCs w:val="20"/>
          <w:rtl w:val="0"/>
        </w:rPr>
        <w:t xml:space="preserve">. BRAC JPGSPH received</w:t>
      </w:r>
      <w:r w:rsidDel="00000000" w:rsidR="00000000" w:rsidRPr="00000000">
        <w:rPr>
          <w:rFonts w:ascii="Roboto" w:cs="Roboto" w:eastAsia="Roboto" w:hAnsi="Roboto"/>
          <w:color w:val="000000"/>
          <w:sz w:val="20"/>
          <w:szCs w:val="20"/>
          <w:rtl w:val="0"/>
        </w:rPr>
        <w:t xml:space="preserve"> CAD </w:t>
      </w:r>
      <w:r w:rsidDel="00000000" w:rsidR="00000000" w:rsidRPr="00000000">
        <w:rPr>
          <w:rFonts w:ascii="Roboto" w:cs="Roboto" w:eastAsia="Roboto" w:hAnsi="Roboto"/>
          <w:sz w:val="20"/>
          <w:szCs w:val="20"/>
          <w:rtl w:val="0"/>
        </w:rPr>
        <w:t xml:space="preserve">457</w:t>
      </w:r>
      <w:r w:rsidDel="00000000" w:rsidR="00000000" w:rsidRPr="00000000">
        <w:rPr>
          <w:rFonts w:ascii="Roboto" w:cs="Roboto" w:eastAsia="Roboto" w:hAnsi="Roboto"/>
          <w:sz w:val="20"/>
          <w:szCs w:val="20"/>
          <w:rtl w:val="0"/>
        </w:rPr>
        <w:t xml:space="preserve">,0</w:t>
      </w:r>
      <w:r w:rsidDel="00000000" w:rsidR="00000000" w:rsidRPr="00000000">
        <w:rPr>
          <w:rFonts w:ascii="Roboto" w:cs="Roboto" w:eastAsia="Roboto" w:hAnsi="Roboto"/>
          <w:color w:val="000000"/>
          <w:sz w:val="20"/>
          <w:szCs w:val="20"/>
          <w:rtl w:val="0"/>
        </w:rPr>
        <w:t xml:space="preserve">00</w:t>
      </w:r>
      <w:r w:rsidDel="00000000" w:rsidR="00000000" w:rsidRPr="00000000">
        <w:rPr>
          <w:rFonts w:ascii="Roboto" w:cs="Roboto" w:eastAsia="Roboto" w:hAnsi="Roboto"/>
          <w:color w:val="000000"/>
          <w:sz w:val="20"/>
          <w:szCs w:val="20"/>
          <w:rtl w:val="0"/>
        </w:rPr>
        <w:t xml:space="preserve">)</w:t>
      </w:r>
      <w:r w:rsidDel="00000000" w:rsidR="00000000" w:rsidRPr="00000000">
        <w:rPr>
          <w:rtl w:val="0"/>
        </w:rPr>
      </w:r>
    </w:p>
    <w:p w:rsidR="00000000" w:rsidDel="00000000" w:rsidP="00000000" w:rsidRDefault="00000000" w:rsidRPr="00000000" w14:paraId="00000076">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222222"/>
          <w:sz w:val="20"/>
          <w:szCs w:val="20"/>
          <w:highlight w:val="white"/>
          <w:rtl w:val="0"/>
        </w:rPr>
        <w:t xml:space="preserve">August 2020 – December 2022: </w:t>
      </w:r>
      <w:r w:rsidDel="00000000" w:rsidR="00000000" w:rsidRPr="00000000">
        <w:rPr>
          <w:rFonts w:ascii="Roboto" w:cs="Roboto" w:eastAsia="Roboto" w:hAnsi="Roboto"/>
          <w:color w:val="222222"/>
          <w:sz w:val="20"/>
          <w:szCs w:val="20"/>
          <w:highlight w:val="white"/>
          <w:u w:val="single"/>
          <w:rtl w:val="0"/>
        </w:rPr>
        <w:t xml:space="preserve">Co-Investigator</w:t>
      </w:r>
      <w:r w:rsidDel="00000000" w:rsidR="00000000" w:rsidRPr="00000000">
        <w:rPr>
          <w:rFonts w:ascii="Roboto" w:cs="Roboto" w:eastAsia="Roboto" w:hAnsi="Roboto"/>
          <w:color w:val="222222"/>
          <w:sz w:val="20"/>
          <w:szCs w:val="20"/>
          <w:highlight w:val="white"/>
          <w:rtl w:val="0"/>
        </w:rPr>
        <w:t xml:space="preserve">, Managing impact of COVID-19 in Rohingya refugee camps with culturally appropriate technological solutions, to inform better facility care for women and adolescents in the camp. Funded by IDRC, Canada. (Total Grant: CAD 876,922. BRAC JPGSPH received CAD 325,300)</w:t>
      </w:r>
      <w:r w:rsidDel="00000000" w:rsidR="00000000" w:rsidRPr="00000000">
        <w:rPr>
          <w:rtl w:val="0"/>
        </w:rPr>
      </w:r>
    </w:p>
    <w:p w:rsidR="00000000" w:rsidDel="00000000" w:rsidP="00000000" w:rsidRDefault="00000000" w:rsidRPr="00000000" w14:paraId="00000077">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(June 2020-July 2022), </w:t>
      </w:r>
      <w:r w:rsidDel="00000000" w:rsidR="00000000" w:rsidRPr="00000000">
        <w:rPr>
          <w:rFonts w:ascii="Roboto" w:cs="Roboto" w:eastAsia="Roboto" w:hAnsi="Roboto"/>
          <w:color w:val="000000"/>
          <w:sz w:val="20"/>
          <w:szCs w:val="20"/>
          <w:u w:val="single"/>
          <w:rtl w:val="0"/>
        </w:rPr>
        <w:t xml:space="preserve">Country Lead</w:t>
      </w:r>
      <w:r w:rsidDel="00000000" w:rsidR="00000000" w:rsidRPr="00000000">
        <w:rPr>
          <w:rFonts w:ascii="Roboto" w:cs="Roboto" w:eastAsia="Roboto" w:hAnsi="Roboto"/>
          <w:color w:val="000000"/>
          <w:sz w:val="20"/>
          <w:szCs w:val="20"/>
          <w:rtl w:val="0"/>
        </w:rPr>
        <w:t xml:space="preserve">, COVID-19 Gendered risks, impact &amp; response: research and policy guidance. Gender Data &amp; Evidence – Foundational Research and Analysis on WEE: Create a global hub/network for foundational research and analysis to deepen understanding of mechanisms and factors that hamper or enable women’s work, income, and productivity. B</w:t>
      </w:r>
      <w:r w:rsidDel="00000000" w:rsidR="00000000" w:rsidRPr="00000000">
        <w:rPr>
          <w:rFonts w:ascii="Roboto" w:cs="Roboto" w:eastAsia="Roboto" w:hAnsi="Roboto"/>
          <w:sz w:val="20"/>
          <w:szCs w:val="20"/>
          <w:rtl w:val="0"/>
        </w:rPr>
        <w:t xml:space="preserve">RAC</w:t>
      </w:r>
      <w:r w:rsidDel="00000000" w:rsidR="00000000" w:rsidRPr="00000000">
        <w:rPr>
          <w:rFonts w:ascii="Roboto" w:cs="Roboto" w:eastAsia="Roboto" w:hAnsi="Roboto"/>
          <w:color w:val="000000"/>
          <w:sz w:val="20"/>
          <w:szCs w:val="20"/>
          <w:rtl w:val="0"/>
        </w:rPr>
        <w:t xml:space="preserve"> School in partnership with: Simon Fraser University, Johns Hopkins and Hongkong University, Funded by Gates Foundation, USA (Total Grant Amount: </w:t>
      </w:r>
      <w:r w:rsidDel="00000000" w:rsidR="00000000" w:rsidRPr="00000000">
        <w:rPr>
          <w:rFonts w:ascii="Roboto" w:cs="Roboto" w:eastAsia="Roboto" w:hAnsi="Roboto"/>
          <w:sz w:val="20"/>
          <w:szCs w:val="20"/>
          <w:rtl w:val="0"/>
        </w:rPr>
        <w:t xml:space="preserve">USD 170,000</w:t>
      </w:r>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78">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(January 2020 – December 2022), </w:t>
      </w:r>
      <w:r w:rsidDel="00000000" w:rsidR="00000000" w:rsidRPr="00000000">
        <w:rPr>
          <w:rFonts w:ascii="Roboto" w:cs="Roboto" w:eastAsia="Roboto" w:hAnsi="Roboto"/>
          <w:color w:val="000000"/>
          <w:sz w:val="20"/>
          <w:szCs w:val="20"/>
          <w:u w:val="single"/>
          <w:rtl w:val="0"/>
        </w:rPr>
        <w:t xml:space="preserve">Principal Investigator</w:t>
      </w:r>
      <w:r w:rsidDel="00000000" w:rsidR="00000000" w:rsidRPr="00000000">
        <w:rPr>
          <w:rFonts w:ascii="Roboto" w:cs="Roboto" w:eastAsia="Roboto" w:hAnsi="Roboto"/>
          <w:color w:val="000000"/>
          <w:sz w:val="20"/>
          <w:szCs w:val="20"/>
          <w:rtl w:val="0"/>
        </w:rPr>
        <w:t xml:space="preserve">, Mobile Financial Services and Community Health Workers, to improve effectiveness of health workers in rural and urban areas (Brac School in collaboration with Harvard university). Funded by Gates Foundation, USA. (Total </w:t>
      </w:r>
      <w:r w:rsidDel="00000000" w:rsidR="00000000" w:rsidRPr="00000000">
        <w:rPr>
          <w:rFonts w:ascii="Roboto" w:cs="Roboto" w:eastAsia="Roboto" w:hAnsi="Roboto"/>
          <w:sz w:val="20"/>
          <w:szCs w:val="20"/>
          <w:rtl w:val="0"/>
        </w:rPr>
        <w:t xml:space="preserve">G</w:t>
      </w:r>
      <w:r w:rsidDel="00000000" w:rsidR="00000000" w:rsidRPr="00000000">
        <w:rPr>
          <w:rFonts w:ascii="Roboto" w:cs="Roboto" w:eastAsia="Roboto" w:hAnsi="Roboto"/>
          <w:color w:val="000000"/>
          <w:sz w:val="20"/>
          <w:szCs w:val="20"/>
          <w:rtl w:val="0"/>
        </w:rPr>
        <w:t xml:space="preserve">rant Amount: USD 171,522</w:t>
      </w:r>
      <w:r w:rsidDel="00000000" w:rsidR="00000000" w:rsidRPr="00000000">
        <w:rPr>
          <w:rFonts w:ascii="Roboto" w:cs="Roboto" w:eastAsia="Roboto" w:hAnsi="Roboto"/>
          <w:sz w:val="20"/>
          <w:szCs w:val="20"/>
          <w:rtl w:val="0"/>
        </w:rPr>
        <w:t xml:space="preserve">)</w:t>
      </w:r>
      <w:r w:rsidDel="00000000" w:rsidR="00000000" w:rsidRPr="00000000">
        <w:rPr>
          <w:rtl w:val="0"/>
        </w:rPr>
      </w:r>
    </w:p>
    <w:p w:rsidR="00000000" w:rsidDel="00000000" w:rsidP="00000000" w:rsidRDefault="00000000" w:rsidRPr="00000000" w14:paraId="00000079">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(15 November 2019- 15 May 2021), </w:t>
      </w:r>
      <w:r w:rsidDel="00000000" w:rsidR="00000000" w:rsidRPr="00000000">
        <w:rPr>
          <w:rFonts w:ascii="Roboto" w:cs="Roboto" w:eastAsia="Roboto" w:hAnsi="Roboto"/>
          <w:color w:val="000000"/>
          <w:sz w:val="20"/>
          <w:szCs w:val="20"/>
          <w:u w:val="single"/>
          <w:rtl w:val="0"/>
        </w:rPr>
        <w:t xml:space="preserve">Technical Advisor</w:t>
      </w:r>
      <w:r w:rsidDel="00000000" w:rsidR="00000000" w:rsidRPr="00000000">
        <w:rPr>
          <w:rFonts w:ascii="Roboto" w:cs="Roboto" w:eastAsia="Roboto" w:hAnsi="Roboto"/>
          <w:color w:val="000000"/>
          <w:sz w:val="20"/>
          <w:szCs w:val="20"/>
          <w:rtl w:val="0"/>
        </w:rPr>
        <w:t xml:space="preserve">, BRAC – Disrupting Cross Border Trafficking Networks in Rural District, to inform Brac’s (NGO) policies and programs to reduce trafficking and improving services for survivors. Bangladesh, led by the school. Funded by Children Investment Fund Foundation (CIFF) – UK. (Total Grant Amount: USD 100,000</w:t>
      </w:r>
      <w:r w:rsidDel="00000000" w:rsidR="00000000" w:rsidRPr="00000000">
        <w:rPr>
          <w:rFonts w:ascii="Roboto" w:cs="Roboto" w:eastAsia="Roboto" w:hAnsi="Roboto"/>
          <w:sz w:val="20"/>
          <w:szCs w:val="20"/>
          <w:rtl w:val="0"/>
        </w:rPr>
        <w:t xml:space="preserve">)</w:t>
      </w:r>
      <w:r w:rsidDel="00000000" w:rsidR="00000000" w:rsidRPr="00000000">
        <w:rPr>
          <w:rtl w:val="0"/>
        </w:rPr>
      </w:r>
    </w:p>
    <w:p w:rsidR="00000000" w:rsidDel="00000000" w:rsidP="00000000" w:rsidRDefault="00000000" w:rsidRPr="00000000" w14:paraId="0000007A">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(2019-2024), </w:t>
      </w:r>
      <w:r w:rsidDel="00000000" w:rsidR="00000000" w:rsidRPr="00000000">
        <w:rPr>
          <w:rFonts w:ascii="Roboto" w:cs="Roboto" w:eastAsia="Roboto" w:hAnsi="Roboto"/>
          <w:color w:val="000000"/>
          <w:sz w:val="20"/>
          <w:szCs w:val="20"/>
          <w:u w:val="single"/>
          <w:rtl w:val="0"/>
        </w:rPr>
        <w:t xml:space="preserve">Principal Investigator</w:t>
      </w:r>
      <w:r w:rsidDel="00000000" w:rsidR="00000000" w:rsidRPr="00000000">
        <w:rPr>
          <w:rFonts w:ascii="Roboto" w:cs="Roboto" w:eastAsia="Roboto" w:hAnsi="Roboto"/>
          <w:color w:val="000000"/>
          <w:sz w:val="20"/>
          <w:szCs w:val="20"/>
          <w:rtl w:val="0"/>
        </w:rPr>
        <w:t xml:space="preserve">, Countering Backlash and Reclaiming Gender Justice. Funded by SIDA and multi-consortium research, coordinated by IDS, University of Sussex, UK. </w:t>
      </w:r>
      <w:r w:rsidDel="00000000" w:rsidR="00000000" w:rsidRPr="00000000">
        <w:rPr>
          <w:rFonts w:ascii="Roboto" w:cs="Roboto" w:eastAsia="Roboto" w:hAnsi="Roboto"/>
          <w:sz w:val="20"/>
          <w:szCs w:val="20"/>
          <w:rtl w:val="0"/>
        </w:rPr>
        <w:t xml:space="preserve">(Total Grant Amount: </w:t>
      </w:r>
      <w:r w:rsidDel="00000000" w:rsidR="00000000" w:rsidRPr="00000000">
        <w:rPr>
          <w:rFonts w:ascii="Roboto" w:cs="Roboto" w:eastAsia="Roboto" w:hAnsi="Roboto"/>
          <w:color w:val="000000"/>
          <w:sz w:val="20"/>
          <w:szCs w:val="20"/>
          <w:rtl w:val="0"/>
        </w:rPr>
        <w:t xml:space="preserve">GBP </w:t>
      </w:r>
      <w:r w:rsidDel="00000000" w:rsidR="00000000" w:rsidRPr="00000000">
        <w:rPr>
          <w:rFonts w:ascii="Roboto" w:cs="Roboto" w:eastAsia="Roboto" w:hAnsi="Roboto"/>
          <w:color w:val="000000"/>
          <w:sz w:val="20"/>
          <w:szCs w:val="20"/>
          <w:rtl w:val="0"/>
        </w:rPr>
        <w:t xml:space="preserve">176,558</w:t>
      </w:r>
      <w:r w:rsidDel="00000000" w:rsidR="00000000" w:rsidRPr="00000000">
        <w:rPr>
          <w:rFonts w:ascii="Roboto" w:cs="Roboto" w:eastAsia="Roboto" w:hAnsi="Roboto"/>
          <w:sz w:val="20"/>
          <w:szCs w:val="20"/>
          <w:rtl w:val="0"/>
        </w:rPr>
        <w:t xml:space="preserve">)</w:t>
      </w:r>
      <w:r w:rsidDel="00000000" w:rsidR="00000000" w:rsidRPr="00000000">
        <w:rPr>
          <w:rtl w:val="0"/>
        </w:rPr>
      </w:r>
    </w:p>
    <w:p w:rsidR="00000000" w:rsidDel="00000000" w:rsidP="00000000" w:rsidRDefault="00000000" w:rsidRPr="00000000" w14:paraId="0000007B">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bookmarkStart w:colFirst="0" w:colLast="0" w:name="_heading=h.30j0zll" w:id="6"/>
      <w:bookmarkEnd w:id="6"/>
      <w:r w:rsidDel="00000000" w:rsidR="00000000" w:rsidRPr="00000000">
        <w:rPr>
          <w:rFonts w:ascii="Roboto" w:cs="Roboto" w:eastAsia="Roboto" w:hAnsi="Roboto"/>
          <w:color w:val="000000"/>
          <w:sz w:val="20"/>
          <w:szCs w:val="20"/>
          <w:rtl w:val="0"/>
        </w:rPr>
        <w:t xml:space="preserve">(2019-2024), </w:t>
      </w:r>
      <w:r w:rsidDel="00000000" w:rsidR="00000000" w:rsidRPr="00000000">
        <w:rPr>
          <w:rFonts w:ascii="Roboto" w:cs="Roboto" w:eastAsia="Roboto" w:hAnsi="Roboto"/>
          <w:color w:val="000000"/>
          <w:sz w:val="20"/>
          <w:szCs w:val="20"/>
          <w:u w:val="single"/>
          <w:rtl w:val="0"/>
        </w:rPr>
        <w:t xml:space="preserve">Principal Investigator</w:t>
      </w:r>
      <w:r w:rsidDel="00000000" w:rsidR="00000000" w:rsidRPr="00000000">
        <w:rPr>
          <w:rFonts w:ascii="Roboto" w:cs="Roboto" w:eastAsia="Roboto" w:hAnsi="Roboto"/>
          <w:color w:val="000000"/>
          <w:sz w:val="20"/>
          <w:szCs w:val="20"/>
          <w:rtl w:val="0"/>
        </w:rPr>
        <w:t xml:space="preserve">, ARISE – Accountability and Responsiveness in Informal Settlements for Equity in Bangladesh. It is a research consortium in partnership with service delivery organizations, across 5 countries: Bangladesh, India, Kenya and Sierra Leone, and UK, led by Liverpool School of Tropical Medicine (LSTM). Funded by UK Research and Innovation’s Global Challenges Research Fund. (Total Grant: GBP</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000000"/>
          <w:sz w:val="20"/>
          <w:szCs w:val="20"/>
          <w:rtl w:val="0"/>
        </w:rPr>
        <w:t xml:space="preserve">10 million</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000000"/>
          <w:sz w:val="20"/>
          <w:szCs w:val="20"/>
          <w:rtl w:val="0"/>
        </w:rPr>
        <w:t xml:space="preserve">BRAC JPG</w:t>
      </w:r>
      <w:r w:rsidDel="00000000" w:rsidR="00000000" w:rsidRPr="00000000">
        <w:rPr>
          <w:rFonts w:ascii="Roboto" w:cs="Roboto" w:eastAsia="Roboto" w:hAnsi="Roboto"/>
          <w:sz w:val="20"/>
          <w:szCs w:val="20"/>
          <w:rtl w:val="0"/>
        </w:rPr>
        <w:t xml:space="preserve">SPH received</w:t>
      </w:r>
      <w:r w:rsidDel="00000000" w:rsidR="00000000" w:rsidRPr="00000000">
        <w:rPr>
          <w:rFonts w:ascii="Roboto" w:cs="Roboto" w:eastAsia="Roboto" w:hAnsi="Roboto"/>
          <w:color w:val="000000"/>
          <w:sz w:val="20"/>
          <w:szCs w:val="20"/>
          <w:rtl w:val="0"/>
        </w:rPr>
        <w:t xml:space="preserve">: GBP 1 million) </w:t>
      </w:r>
    </w:p>
    <w:p w:rsidR="00000000" w:rsidDel="00000000" w:rsidP="00000000" w:rsidRDefault="00000000" w:rsidRPr="00000000" w14:paraId="0000007C">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(2018-2021), </w:t>
      </w:r>
      <w:r w:rsidDel="00000000" w:rsidR="00000000" w:rsidRPr="00000000">
        <w:rPr>
          <w:rFonts w:ascii="Roboto" w:cs="Roboto" w:eastAsia="Roboto" w:hAnsi="Roboto"/>
          <w:color w:val="000000"/>
          <w:sz w:val="20"/>
          <w:szCs w:val="20"/>
          <w:u w:val="single"/>
          <w:rtl w:val="0"/>
        </w:rPr>
        <w:t xml:space="preserve">Project Director</w:t>
      </w:r>
      <w:r w:rsidDel="00000000" w:rsidR="00000000" w:rsidRPr="00000000">
        <w:rPr>
          <w:rFonts w:ascii="Roboto" w:cs="Roboto" w:eastAsia="Roboto" w:hAnsi="Roboto"/>
          <w:color w:val="000000"/>
          <w:sz w:val="20"/>
          <w:szCs w:val="20"/>
          <w:rtl w:val="0"/>
        </w:rPr>
        <w:t xml:space="preserve">, ERASMUS Education Capacity Building Grant, BRAC JPG School lead institution in partnership with IDS, UK and Maastricht University, Netherlands. (Total Grant: E</w:t>
      </w:r>
      <w:r w:rsidDel="00000000" w:rsidR="00000000" w:rsidRPr="00000000">
        <w:rPr>
          <w:rFonts w:ascii="Roboto" w:cs="Roboto" w:eastAsia="Roboto" w:hAnsi="Roboto"/>
          <w:sz w:val="20"/>
          <w:szCs w:val="20"/>
          <w:rtl w:val="0"/>
        </w:rPr>
        <w:t xml:space="preserve">UR</w:t>
      </w:r>
      <w:r w:rsidDel="00000000" w:rsidR="00000000" w:rsidRPr="00000000">
        <w:rPr>
          <w:rFonts w:ascii="Roboto" w:cs="Roboto" w:eastAsia="Roboto" w:hAnsi="Roboto"/>
          <w:color w:val="000000"/>
          <w:sz w:val="20"/>
          <w:szCs w:val="20"/>
          <w:rtl w:val="0"/>
        </w:rPr>
        <w:t xml:space="preserve"> 995,000. BRAC JPGSPH received EUR 284,088)</w:t>
      </w:r>
    </w:p>
    <w:p w:rsidR="00000000" w:rsidDel="00000000" w:rsidP="00000000" w:rsidRDefault="00000000" w:rsidRPr="00000000" w14:paraId="0000007D">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(2018-2019), </w:t>
      </w:r>
      <w:r w:rsidDel="00000000" w:rsidR="00000000" w:rsidRPr="00000000">
        <w:rPr>
          <w:rFonts w:ascii="Roboto" w:cs="Roboto" w:eastAsia="Roboto" w:hAnsi="Roboto"/>
          <w:color w:val="000000"/>
          <w:sz w:val="20"/>
          <w:szCs w:val="20"/>
          <w:u w:val="single"/>
          <w:rtl w:val="0"/>
        </w:rPr>
        <w:t xml:space="preserve">Principal Investigator</w:t>
      </w:r>
      <w:r w:rsidDel="00000000" w:rsidR="00000000" w:rsidRPr="00000000">
        <w:rPr>
          <w:rFonts w:ascii="Roboto" w:cs="Roboto" w:eastAsia="Roboto" w:hAnsi="Roboto"/>
          <w:color w:val="000000"/>
          <w:sz w:val="20"/>
          <w:szCs w:val="20"/>
          <w:rtl w:val="0"/>
        </w:rPr>
        <w:t xml:space="preserve">, Men Engage and their Sexual and Reproductive Health Needs - to inform health services and quality of care, led by the school (a national level study</w:t>
      </w:r>
      <w:r w:rsidDel="00000000" w:rsidR="00000000" w:rsidRPr="00000000">
        <w:rPr>
          <w:rFonts w:ascii="Roboto" w:cs="Roboto" w:eastAsia="Roboto" w:hAnsi="Roboto"/>
          <w:sz w:val="20"/>
          <w:szCs w:val="20"/>
          <w:rtl w:val="0"/>
        </w:rPr>
        <w:t xml:space="preserve">.</w:t>
      </w:r>
      <w:r w:rsidDel="00000000" w:rsidR="00000000" w:rsidRPr="00000000">
        <w:rPr>
          <w:rFonts w:ascii="Roboto" w:cs="Roboto" w:eastAsia="Roboto" w:hAnsi="Roboto"/>
          <w:color w:val="000000"/>
          <w:sz w:val="20"/>
          <w:szCs w:val="20"/>
          <w:rtl w:val="0"/>
        </w:rPr>
        <w:t xml:space="preserve">, Funded by </w:t>
      </w:r>
      <w:r w:rsidDel="00000000" w:rsidR="00000000" w:rsidRPr="00000000">
        <w:rPr>
          <w:rFonts w:ascii="Roboto" w:cs="Roboto" w:eastAsia="Roboto" w:hAnsi="Roboto"/>
          <w:sz w:val="20"/>
          <w:szCs w:val="20"/>
          <w:rtl w:val="0"/>
        </w:rPr>
        <w:t xml:space="preserve">the </w:t>
      </w:r>
      <w:r w:rsidDel="00000000" w:rsidR="00000000" w:rsidRPr="00000000">
        <w:rPr>
          <w:rFonts w:ascii="Roboto" w:cs="Roboto" w:eastAsia="Roboto" w:hAnsi="Roboto"/>
          <w:color w:val="000000"/>
          <w:sz w:val="20"/>
          <w:szCs w:val="20"/>
          <w:rtl w:val="0"/>
        </w:rPr>
        <w:t xml:space="preserve">Embassy of the Kingdom of Netherlands. (Total Grant Amount: </w:t>
      </w:r>
      <w:r w:rsidDel="00000000" w:rsidR="00000000" w:rsidRPr="00000000">
        <w:rPr>
          <w:rFonts w:ascii="Roboto" w:cs="Roboto" w:eastAsia="Roboto" w:hAnsi="Roboto"/>
          <w:sz w:val="20"/>
          <w:szCs w:val="20"/>
          <w:rtl w:val="0"/>
        </w:rPr>
        <w:t xml:space="preserve">USD </w:t>
      </w:r>
      <w:r w:rsidDel="00000000" w:rsidR="00000000" w:rsidRPr="00000000">
        <w:rPr>
          <w:rFonts w:ascii="Roboto" w:cs="Roboto" w:eastAsia="Roboto" w:hAnsi="Roboto"/>
          <w:color w:val="000000"/>
          <w:sz w:val="20"/>
          <w:szCs w:val="20"/>
          <w:rtl w:val="0"/>
        </w:rPr>
        <w:t xml:space="preserve">5</w:t>
      </w:r>
      <w:r w:rsidDel="00000000" w:rsidR="00000000" w:rsidRPr="00000000">
        <w:rPr>
          <w:rFonts w:ascii="Roboto" w:cs="Roboto" w:eastAsia="Roboto" w:hAnsi="Roboto"/>
          <w:sz w:val="20"/>
          <w:szCs w:val="20"/>
          <w:rtl w:val="0"/>
        </w:rPr>
        <w:t xml:space="preserve">41</w:t>
      </w:r>
      <w:r w:rsidDel="00000000" w:rsidR="00000000" w:rsidRPr="00000000">
        <w:rPr>
          <w:rFonts w:ascii="Roboto" w:cs="Roboto" w:eastAsia="Roboto" w:hAnsi="Roboto"/>
          <w:color w:val="000000"/>
          <w:sz w:val="20"/>
          <w:szCs w:val="20"/>
          <w:rtl w:val="0"/>
        </w:rPr>
        <w:t xml:space="preserve">,</w:t>
      </w:r>
      <w:r w:rsidDel="00000000" w:rsidR="00000000" w:rsidRPr="00000000">
        <w:rPr>
          <w:rFonts w:ascii="Roboto" w:cs="Roboto" w:eastAsia="Roboto" w:hAnsi="Roboto"/>
          <w:sz w:val="20"/>
          <w:szCs w:val="20"/>
          <w:rtl w:val="0"/>
        </w:rPr>
        <w:t xml:space="preserve">643)</w:t>
      </w:r>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(2018-2019), </w:t>
      </w:r>
      <w:r w:rsidDel="00000000" w:rsidR="00000000" w:rsidRPr="00000000">
        <w:rPr>
          <w:rFonts w:ascii="Roboto" w:cs="Roboto" w:eastAsia="Roboto" w:hAnsi="Roboto"/>
          <w:color w:val="000000"/>
          <w:sz w:val="20"/>
          <w:szCs w:val="20"/>
          <w:u w:val="single"/>
          <w:rtl w:val="0"/>
        </w:rPr>
        <w:t xml:space="preserve">Co-Investigator</w:t>
      </w:r>
      <w:r w:rsidDel="00000000" w:rsidR="00000000" w:rsidRPr="00000000">
        <w:rPr>
          <w:rFonts w:ascii="Roboto" w:cs="Roboto" w:eastAsia="Roboto" w:hAnsi="Roboto"/>
          <w:color w:val="000000"/>
          <w:sz w:val="20"/>
          <w:szCs w:val="20"/>
          <w:rtl w:val="0"/>
        </w:rPr>
        <w:t xml:space="preserve">, People with Disabilities and their Sexual and Reproductive Health Needs - to inform health services and quality of care (a national level study)</w:t>
      </w:r>
      <w:r w:rsidDel="00000000" w:rsidR="00000000" w:rsidRPr="00000000">
        <w:rPr>
          <w:rFonts w:ascii="Roboto" w:cs="Roboto" w:eastAsia="Roboto" w:hAnsi="Roboto"/>
          <w:sz w:val="20"/>
          <w:szCs w:val="20"/>
          <w:rtl w:val="0"/>
        </w:rPr>
        <w:t xml:space="preserve">.</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sz w:val="20"/>
          <w:szCs w:val="20"/>
          <w:rtl w:val="0"/>
        </w:rPr>
        <w:t xml:space="preserve">Funded by the Embassy of the Kingdom of Netherlands. (Total Grant Amount: USD </w:t>
      </w:r>
      <w:r w:rsidDel="00000000" w:rsidR="00000000" w:rsidRPr="00000000">
        <w:rPr>
          <w:rFonts w:ascii="Roboto" w:cs="Roboto" w:eastAsia="Roboto" w:hAnsi="Roboto"/>
          <w:color w:val="000000"/>
          <w:sz w:val="20"/>
          <w:szCs w:val="20"/>
          <w:rtl w:val="0"/>
        </w:rPr>
        <w:t xml:space="preserve">58</w:t>
      </w:r>
      <w:r w:rsidDel="00000000" w:rsidR="00000000" w:rsidRPr="00000000">
        <w:rPr>
          <w:rFonts w:ascii="Roboto" w:cs="Roboto" w:eastAsia="Roboto" w:hAnsi="Roboto"/>
          <w:sz w:val="20"/>
          <w:szCs w:val="20"/>
          <w:rtl w:val="0"/>
        </w:rPr>
        <w:t xml:space="preserve">4</w:t>
      </w:r>
      <w:r w:rsidDel="00000000" w:rsidR="00000000" w:rsidRPr="00000000">
        <w:rPr>
          <w:rFonts w:ascii="Roboto" w:cs="Roboto" w:eastAsia="Roboto" w:hAnsi="Roboto"/>
          <w:color w:val="000000"/>
          <w:sz w:val="20"/>
          <w:szCs w:val="20"/>
          <w:rtl w:val="0"/>
        </w:rPr>
        <w:t xml:space="preserve">,000</w:t>
      </w:r>
      <w:r w:rsidDel="00000000" w:rsidR="00000000" w:rsidRPr="00000000">
        <w:rPr>
          <w:rFonts w:ascii="Roboto" w:cs="Roboto" w:eastAsia="Roboto" w:hAnsi="Roboto"/>
          <w:sz w:val="20"/>
          <w:szCs w:val="20"/>
          <w:rtl w:val="0"/>
        </w:rPr>
        <w:t xml:space="preserve">)</w:t>
      </w:r>
      <w:r w:rsidDel="00000000" w:rsidR="00000000" w:rsidRPr="00000000">
        <w:rPr>
          <w:rtl w:val="0"/>
        </w:rPr>
      </w:r>
    </w:p>
    <w:p w:rsidR="00000000" w:rsidDel="00000000" w:rsidP="00000000" w:rsidRDefault="00000000" w:rsidRPr="00000000" w14:paraId="0000007F">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(2018-2019), </w:t>
      </w:r>
      <w:r w:rsidDel="00000000" w:rsidR="00000000" w:rsidRPr="00000000">
        <w:rPr>
          <w:rFonts w:ascii="Roboto" w:cs="Roboto" w:eastAsia="Roboto" w:hAnsi="Roboto"/>
          <w:color w:val="000000"/>
          <w:sz w:val="20"/>
          <w:szCs w:val="20"/>
          <w:u w:val="single"/>
          <w:rtl w:val="0"/>
        </w:rPr>
        <w:t xml:space="preserve">Principal Investigator</w:t>
      </w:r>
      <w:r w:rsidDel="00000000" w:rsidR="00000000" w:rsidRPr="00000000">
        <w:rPr>
          <w:rFonts w:ascii="Roboto" w:cs="Roboto" w:eastAsia="Roboto" w:hAnsi="Roboto"/>
          <w:color w:val="000000"/>
          <w:sz w:val="20"/>
          <w:szCs w:val="20"/>
          <w:rtl w:val="0"/>
        </w:rPr>
        <w:t xml:space="preserve">, Sexual and Reproductive Health of Women Rohingya Refugees to inform health facilities and workers quality of services in the refugee camps, World Health Organization (</w:t>
      </w:r>
      <w:r w:rsidDel="00000000" w:rsidR="00000000" w:rsidRPr="00000000">
        <w:rPr>
          <w:rFonts w:ascii="Roboto" w:cs="Roboto" w:eastAsia="Roboto" w:hAnsi="Roboto"/>
          <w:sz w:val="20"/>
          <w:szCs w:val="20"/>
          <w:rtl w:val="0"/>
        </w:rPr>
        <w:t xml:space="preserve">Total Grant Amount: USD</w:t>
      </w:r>
      <w:r w:rsidDel="00000000" w:rsidR="00000000" w:rsidRPr="00000000">
        <w:rPr>
          <w:rFonts w:ascii="Roboto" w:cs="Roboto" w:eastAsia="Roboto" w:hAnsi="Roboto"/>
          <w:color w:val="000000"/>
          <w:sz w:val="20"/>
          <w:szCs w:val="20"/>
          <w:rtl w:val="0"/>
        </w:rPr>
        <w:t xml:space="preserve"> 86,000). </w:t>
      </w:r>
    </w:p>
    <w:p w:rsidR="00000000" w:rsidDel="00000000" w:rsidP="00000000" w:rsidRDefault="00000000" w:rsidRPr="00000000" w14:paraId="00000080">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(2017-2020), </w:t>
      </w:r>
      <w:r w:rsidDel="00000000" w:rsidR="00000000" w:rsidRPr="00000000">
        <w:rPr>
          <w:rFonts w:ascii="Roboto" w:cs="Roboto" w:eastAsia="Roboto" w:hAnsi="Roboto"/>
          <w:color w:val="000000"/>
          <w:sz w:val="20"/>
          <w:szCs w:val="20"/>
          <w:u w:val="single"/>
          <w:rtl w:val="0"/>
        </w:rPr>
        <w:t xml:space="preserve">Co-Investigator</w:t>
      </w:r>
      <w:r w:rsidDel="00000000" w:rsidR="00000000" w:rsidRPr="00000000">
        <w:rPr>
          <w:rFonts w:ascii="Roboto" w:cs="Roboto" w:eastAsia="Roboto" w:hAnsi="Roboto"/>
          <w:color w:val="000000"/>
          <w:sz w:val="20"/>
          <w:szCs w:val="20"/>
          <w:rtl w:val="0"/>
        </w:rPr>
        <w:t xml:space="preserve">, Cities and Resilience: Migrant Populations Health, in partnership with Imperial College, UK</w:t>
      </w:r>
      <w:r w:rsidDel="00000000" w:rsidR="00000000" w:rsidRPr="00000000">
        <w:rPr>
          <w:rFonts w:ascii="Roboto" w:cs="Roboto" w:eastAsia="Roboto" w:hAnsi="Roboto"/>
          <w:sz w:val="20"/>
          <w:szCs w:val="20"/>
          <w:rtl w:val="0"/>
        </w:rPr>
        <w:t xml:space="preserve">.</w:t>
      </w:r>
      <w:r w:rsidDel="00000000" w:rsidR="00000000" w:rsidRPr="00000000">
        <w:rPr>
          <w:rFonts w:ascii="Roboto" w:cs="Roboto" w:eastAsia="Roboto" w:hAnsi="Roboto"/>
          <w:color w:val="000000"/>
          <w:sz w:val="20"/>
          <w:szCs w:val="20"/>
          <w:rtl w:val="0"/>
        </w:rPr>
        <w:t xml:space="preserve"> Funded by WELLCOME TRUST (Total Grant Amount: </w:t>
      </w:r>
      <w:r w:rsidDel="00000000" w:rsidR="00000000" w:rsidRPr="00000000">
        <w:rPr>
          <w:rFonts w:ascii="Roboto" w:cs="Roboto" w:eastAsia="Roboto" w:hAnsi="Roboto"/>
          <w:sz w:val="20"/>
          <w:szCs w:val="20"/>
          <w:rtl w:val="0"/>
        </w:rPr>
        <w:t xml:space="preserve">GBP</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sz w:val="20"/>
          <w:szCs w:val="20"/>
          <w:rtl w:val="0"/>
        </w:rPr>
        <w:t xml:space="preserve">454,672</w:t>
      </w:r>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81">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(2018- continuing), </w:t>
      </w:r>
      <w:r w:rsidDel="00000000" w:rsidR="00000000" w:rsidRPr="00000000">
        <w:rPr>
          <w:rFonts w:ascii="Roboto" w:cs="Roboto" w:eastAsia="Roboto" w:hAnsi="Roboto"/>
          <w:color w:val="000000"/>
          <w:sz w:val="20"/>
          <w:szCs w:val="20"/>
          <w:u w:val="single"/>
          <w:rtl w:val="0"/>
        </w:rPr>
        <w:t xml:space="preserve">Principal Investigator</w:t>
      </w:r>
      <w:r w:rsidDel="00000000" w:rsidR="00000000" w:rsidRPr="00000000">
        <w:rPr>
          <w:rFonts w:ascii="Roboto" w:cs="Roboto" w:eastAsia="Roboto" w:hAnsi="Roboto"/>
          <w:color w:val="000000"/>
          <w:sz w:val="20"/>
          <w:szCs w:val="20"/>
          <w:rtl w:val="0"/>
        </w:rPr>
        <w:t xml:space="preserve">, Adolescent girls lives in transition, early marriage, empowerment, and health in urban slums, in partnership with Co-Principal Investigator, Maheen Sultan, BIGD</w:t>
      </w:r>
      <w:r w:rsidDel="00000000" w:rsidR="00000000" w:rsidRPr="00000000">
        <w:rPr>
          <w:rFonts w:ascii="Roboto" w:cs="Roboto" w:eastAsia="Roboto" w:hAnsi="Roboto"/>
          <w:sz w:val="20"/>
          <w:szCs w:val="20"/>
          <w:rtl w:val="0"/>
        </w:rPr>
        <w:t xml:space="preserve">.</w:t>
      </w:r>
      <w:r w:rsidDel="00000000" w:rsidR="00000000" w:rsidRPr="00000000">
        <w:rPr>
          <w:rFonts w:ascii="Roboto" w:cs="Roboto" w:eastAsia="Roboto" w:hAnsi="Roboto"/>
          <w:color w:val="000000"/>
          <w:sz w:val="20"/>
          <w:szCs w:val="20"/>
          <w:rtl w:val="0"/>
        </w:rPr>
        <w:t xml:space="preserve"> Funded by GAGE project, DFID (Total Grant: GBP </w:t>
      </w:r>
      <w:r w:rsidDel="00000000" w:rsidR="00000000" w:rsidRPr="00000000">
        <w:rPr>
          <w:rFonts w:ascii="Roboto" w:cs="Roboto" w:eastAsia="Roboto" w:hAnsi="Roboto"/>
          <w:sz w:val="20"/>
          <w:szCs w:val="20"/>
          <w:rtl w:val="0"/>
        </w:rPr>
        <w:t xml:space="preserve">306</w:t>
      </w:r>
      <w:r w:rsidDel="00000000" w:rsidR="00000000" w:rsidRPr="00000000">
        <w:rPr>
          <w:rFonts w:ascii="Roboto" w:cs="Roboto" w:eastAsia="Roboto" w:hAnsi="Roboto"/>
          <w:color w:val="000000"/>
          <w:sz w:val="20"/>
          <w:szCs w:val="20"/>
          <w:rtl w:val="0"/>
        </w:rPr>
        <w:t xml:space="preserve">,</w:t>
      </w:r>
      <w:r w:rsidDel="00000000" w:rsidR="00000000" w:rsidRPr="00000000">
        <w:rPr>
          <w:rFonts w:ascii="Roboto" w:cs="Roboto" w:eastAsia="Roboto" w:hAnsi="Roboto"/>
          <w:sz w:val="20"/>
          <w:szCs w:val="20"/>
          <w:rtl w:val="0"/>
        </w:rPr>
        <w:t xml:space="preserve">15</w:t>
      </w:r>
      <w:r w:rsidDel="00000000" w:rsidR="00000000" w:rsidRPr="00000000">
        <w:rPr>
          <w:rFonts w:ascii="Roboto" w:cs="Roboto" w:eastAsia="Roboto" w:hAnsi="Roboto"/>
          <w:color w:val="000000"/>
          <w:sz w:val="20"/>
          <w:szCs w:val="20"/>
          <w:rtl w:val="0"/>
        </w:rPr>
        <w:t xml:space="preserve">0. BRAC JPGSPH </w:t>
      </w:r>
      <w:r w:rsidDel="00000000" w:rsidR="00000000" w:rsidRPr="00000000">
        <w:rPr>
          <w:rFonts w:ascii="Roboto" w:cs="Roboto" w:eastAsia="Roboto" w:hAnsi="Roboto"/>
          <w:sz w:val="20"/>
          <w:szCs w:val="20"/>
          <w:rtl w:val="0"/>
        </w:rPr>
        <w:t xml:space="preserve">received GBP 199,531</w:t>
      </w:r>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82">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(2016-2018) Digital Sister for Urban Youth: Using New Technology for Effective SRHR Communication for Urban Youth in Dhaka City, Bangladesh, Co-lead, in partnership with University of Amsterdam, NWOTRO, (Dutch funded EUR 300,000)</w:t>
      </w:r>
    </w:p>
    <w:p w:rsidR="00000000" w:rsidDel="00000000" w:rsidP="00000000" w:rsidRDefault="00000000" w:rsidRPr="00000000" w14:paraId="00000083">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(2015-2018), Breaking the Shame, Adolescents and Sexuality in rural and urban areas of Bangladesh – Co lead in partnership with Radboud University, Amsterdam, NWOTRO, (Dutch funded EUR 591,791).</w:t>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(2015-2018), Principal Investigator, Early Marriage Prevention among adolescent girls in Urban Slums in Bangladesh, IDRC funded CAD 475,000</w:t>
      </w:r>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(November2012-2017), Principal Investigator, Reaching out and linking in: Heath systems and close-to-community services in urban and rural areas: REACHOUT. Funding by EU. Total Grant EUR 7 million. Collaborative Project (Northern &amp;Southern institutions). BRAC JPGSPH received EUR 793,030</w:t>
      </w:r>
    </w:p>
    <w:p w:rsidR="00000000" w:rsidDel="00000000" w:rsidP="00000000" w:rsidRDefault="00000000" w:rsidRPr="00000000" w14:paraId="00000086">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(August 2012-2017), Project Director, Capacity Building on Gender in Sexual Reproductive Health and Rights (SRHR), funding NUFFIC–Capacity Building in Higher Education. Grant Amount EUR 2.6 million (4 partners)</w:t>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(July 2012-June 2015), Chief of Party, Lead, Developing the Next Generation of Public Health Experts, Capacity Building in Masters of Public Health Education. Funded by USAID. Grant Amount: USD 3 million</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(2012-2015), Principal Investigator, Urban Primary Service Delivery and Governance, Co-PI, ICDDR, B. Funded by IDRC, Canada. Grant Amount: CAD 655,000</w:t>
      </w:r>
    </w:p>
    <w:p w:rsidR="00000000" w:rsidDel="00000000" w:rsidP="00000000" w:rsidRDefault="00000000" w:rsidRPr="00000000" w14:paraId="00000089">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(October 2011– March 2012), Co- Principal Investigator, Informal drug sellers, market and their role in health, in partnership with team in icddr,b. Research for Development, USA. (Grant Amount: USD 135,000)</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(March 2011-2012), Principal Investigator, Access to Abortion in rural and urban areas of Bangladesh, in partnership with Guttmacher, New York and BAPSA (Grant Amount: USD 50,000)</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(May 2010– May 2011), Principal Investigator, Violence Against Marginalized Populations Funded by the Netherlands Embassy, and coordinated by CREA‐multi‐country study in India, Nepal and Bangladesh) – (Grant Amount: USD 46,000).</w:t>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(March 2008-2009), Principal Investigator, Sexuality and Rights Training Grant, funder: International Women’s Health Coalition, New York (Grant Amount: USD 20,000).</w:t>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(September 2005-2010), Co- Principal Investigator &amp; Coordinator - Realizing Reproductive and Sexual Rights of Vulnerable Populations (DFID Funded), (Grant Amount: GBP 566,000 received by BRAC JPGSPH).</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pacing w:before="120" w:lineRule="auto"/>
        <w:ind w:left="360" w:hanging="27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(January 2008-2009), Co- Principal Investigator, Reproductive and Sexual Health of Adolescent Populations in Bangladesh, (Funded by JICA, Japan and GoB) (Grant Amount: US$ 347,425.90)</w:t>
      </w:r>
    </w:p>
    <w:p w:rsidR="00000000" w:rsidDel="00000000" w:rsidP="00000000" w:rsidRDefault="00000000" w:rsidRPr="00000000" w14:paraId="0000008F">
      <w:pPr>
        <w:spacing w:line="276" w:lineRule="auto"/>
        <w:ind w:left="0"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90">
      <w:pPr>
        <w:spacing w:line="276" w:lineRule="auto"/>
        <w:ind w:left="86"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91">
      <w:pPr>
        <w:pBdr>
          <w:bottom w:color="000000" w:space="1" w:sz="4" w:val="single"/>
        </w:pBdr>
        <w:spacing w:line="276" w:lineRule="auto"/>
        <w:ind w:left="86"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SELECTED RECENT PUBLICATIONS:</w:t>
      </w:r>
    </w:p>
    <w:p w:rsidR="00000000" w:rsidDel="00000000" w:rsidP="00000000" w:rsidRDefault="00000000" w:rsidRPr="00000000" w14:paraId="00000092">
      <w:pPr>
        <w:spacing w:line="276" w:lineRule="auto"/>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93">
      <w:pPr>
        <w:spacing w:line="276" w:lineRule="auto"/>
        <w:ind w:left="86"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(This list includes publications from 2018 onwards. For a full list of 18 book chapters, over 90 peer-reviewed journal articles and more, </w:t>
      </w:r>
      <w:hyperlink r:id="rId43">
        <w:r w:rsidDel="00000000" w:rsidR="00000000" w:rsidRPr="00000000">
          <w:rPr>
            <w:rFonts w:ascii="Roboto" w:cs="Roboto" w:eastAsia="Roboto" w:hAnsi="Roboto"/>
            <w:color w:val="0563c1"/>
            <w:sz w:val="20"/>
            <w:szCs w:val="20"/>
            <w:u w:val="single"/>
            <w:rtl w:val="0"/>
          </w:rPr>
          <w:t xml:space="preserve">click here</w:t>
        </w:r>
      </w:hyperlink>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94">
      <w:pPr>
        <w:spacing w:line="276" w:lineRule="auto"/>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95">
      <w:pPr>
        <w:ind w:left="86" w:firstLine="0"/>
        <w:rPr>
          <w:rFonts w:ascii="Roboto" w:cs="Roboto" w:eastAsia="Roboto" w:hAnsi="Roboto"/>
          <w:b w:val="1"/>
          <w:sz w:val="20"/>
          <w:szCs w:val="20"/>
          <w:u w:val="single"/>
        </w:rPr>
      </w:pPr>
      <w:bookmarkStart w:colFirst="0" w:colLast="0" w:name="_heading=h.1fob9te" w:id="7"/>
      <w:bookmarkEnd w:id="7"/>
      <w:r w:rsidDel="00000000" w:rsidR="00000000" w:rsidRPr="00000000">
        <w:rPr>
          <w:rFonts w:ascii="Roboto" w:cs="Roboto" w:eastAsia="Roboto" w:hAnsi="Roboto"/>
          <w:b w:val="1"/>
          <w:sz w:val="20"/>
          <w:szCs w:val="20"/>
          <w:u w:val="single"/>
          <w:rtl w:val="0"/>
        </w:rPr>
        <w:t xml:space="preserve">International Book chapters</w:t>
      </w:r>
    </w:p>
    <w:p w:rsidR="00000000" w:rsidDel="00000000" w:rsidP="00000000" w:rsidRDefault="00000000" w:rsidRPr="00000000" w14:paraId="00000096">
      <w:pPr>
        <w:spacing w:line="259" w:lineRule="auto"/>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97">
      <w:pPr>
        <w:numPr>
          <w:ilvl w:val="0"/>
          <w:numId w:val="6"/>
        </w:numPr>
        <w:pBdr>
          <w:top w:space="0" w:sz="0" w:val="nil"/>
          <w:left w:space="0" w:sz="0" w:val="nil"/>
          <w:bottom w:space="0" w:sz="0" w:val="nil"/>
          <w:right w:space="0" w:sz="0" w:val="nil"/>
          <w:between w:space="0" w:sz="0" w:val="nil"/>
        </w:pBdr>
        <w:spacing w:line="259" w:lineRule="auto"/>
        <w:ind w:left="36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Manzoor, M., Hawkins, K. (2022). </w:t>
      </w:r>
      <w:r w:rsidDel="00000000" w:rsidR="00000000" w:rsidRPr="00000000">
        <w:rPr>
          <w:rFonts w:ascii="Roboto" w:cs="Roboto" w:eastAsia="Roboto" w:hAnsi="Roboto"/>
          <w:i w:val="1"/>
          <w:color w:val="000000"/>
          <w:sz w:val="20"/>
          <w:szCs w:val="20"/>
          <w:u w:val="single"/>
          <w:rtl w:val="0"/>
        </w:rPr>
        <w:t xml:space="preserve">Interview with Sabina Faiz Rashid, Dean and Professor at the James P. Grant School of Public Health at BRAC University</w:t>
      </w:r>
      <w:r w:rsidDel="00000000" w:rsidR="00000000" w:rsidRPr="00000000">
        <w:rPr>
          <w:rFonts w:ascii="Roboto" w:cs="Roboto" w:eastAsia="Roboto" w:hAnsi="Roboto"/>
          <w:color w:val="000000"/>
          <w:sz w:val="20"/>
          <w:szCs w:val="20"/>
          <w:rtl w:val="0"/>
        </w:rPr>
        <w:t xml:space="preserve">. In: Morgan, R., Hawkins, K., Dhatt, R., Manzoor, M., Bali, S., Overs, C. (eds) </w:t>
      </w:r>
      <w:r w:rsidDel="00000000" w:rsidR="00000000" w:rsidRPr="00000000">
        <w:rPr>
          <w:rFonts w:ascii="Roboto" w:cs="Roboto" w:eastAsia="Roboto" w:hAnsi="Roboto"/>
          <w:b w:val="1"/>
          <w:color w:val="000000"/>
          <w:sz w:val="20"/>
          <w:szCs w:val="20"/>
          <w:rtl w:val="0"/>
        </w:rPr>
        <w:t xml:space="preserve">Women and Global Health Leadership</w:t>
      </w:r>
      <w:r w:rsidDel="00000000" w:rsidR="00000000" w:rsidRPr="00000000">
        <w:rPr>
          <w:rFonts w:ascii="Roboto" w:cs="Roboto" w:eastAsia="Roboto" w:hAnsi="Roboto"/>
          <w:color w:val="000000"/>
          <w:sz w:val="20"/>
          <w:szCs w:val="20"/>
          <w:rtl w:val="0"/>
        </w:rPr>
        <w:t xml:space="preserve">. Springer, Cham. https://doi.org/10.1007/978-3-030-84498-1_11</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59" w:lineRule="auto"/>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99">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bookmarkStart w:colFirst="0" w:colLast="0" w:name="_heading=h.3znysh7" w:id="8"/>
      <w:bookmarkEnd w:id="8"/>
      <w:r w:rsidDel="00000000" w:rsidR="00000000" w:rsidRPr="00000000">
        <w:rPr>
          <w:rFonts w:ascii="Roboto" w:cs="Roboto" w:eastAsia="Roboto" w:hAnsi="Roboto"/>
          <w:b w:val="1"/>
          <w:color w:val="000000"/>
          <w:sz w:val="20"/>
          <w:szCs w:val="20"/>
          <w:rtl w:val="0"/>
        </w:rPr>
        <w:t xml:space="preserve">Rashid SF</w:t>
      </w:r>
      <w:r w:rsidDel="00000000" w:rsidR="00000000" w:rsidRPr="00000000">
        <w:rPr>
          <w:rFonts w:ascii="Roboto" w:cs="Roboto" w:eastAsia="Roboto" w:hAnsi="Roboto"/>
          <w:color w:val="000000"/>
          <w:sz w:val="20"/>
          <w:szCs w:val="20"/>
          <w:rtl w:val="0"/>
        </w:rPr>
        <w:t xml:space="preserve"> et al (2021) Scarcity and Resilience during Covid-19: Invisible Lives of Adolescents and Youth in Urban Slums in Dhaka City, Bangladesh (book chapter), </w:t>
      </w:r>
      <w:r w:rsidDel="00000000" w:rsidR="00000000" w:rsidRPr="00000000">
        <w:rPr>
          <w:rFonts w:ascii="Roboto" w:cs="Roboto" w:eastAsia="Roboto" w:hAnsi="Roboto"/>
          <w:i w:val="1"/>
          <w:color w:val="000000"/>
          <w:sz w:val="20"/>
          <w:szCs w:val="20"/>
          <w:u w:val="single"/>
          <w:rtl w:val="0"/>
        </w:rPr>
        <w:t xml:space="preserve">Viral Loads: Anthropologies of Urgency in the Time of COVID-19</w:t>
      </w:r>
      <w:r w:rsidDel="00000000" w:rsidR="00000000" w:rsidRPr="00000000">
        <w:rPr>
          <w:rFonts w:ascii="Roboto" w:cs="Roboto" w:eastAsia="Roboto" w:hAnsi="Roboto"/>
          <w:i w:val="1"/>
          <w:color w:val="000000"/>
          <w:sz w:val="20"/>
          <w:szCs w:val="20"/>
          <w:rtl w:val="0"/>
        </w:rPr>
        <w:t xml:space="preserve">. University College London Press). </w:t>
      </w:r>
      <w:hyperlink r:id="rId44">
        <w:r w:rsidDel="00000000" w:rsidR="00000000" w:rsidRPr="00000000">
          <w:rPr>
            <w:rFonts w:ascii="Roboto" w:cs="Roboto" w:eastAsia="Roboto" w:hAnsi="Roboto"/>
            <w:color w:val="1155cc"/>
            <w:sz w:val="20"/>
            <w:szCs w:val="20"/>
            <w:highlight w:val="white"/>
            <w:u w:val="single"/>
            <w:rtl w:val="0"/>
          </w:rPr>
          <w:t xml:space="preserve">https://www.uclpress.co.uk/products/176693</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9B">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bookmarkStart w:colFirst="0" w:colLast="0" w:name="_heading=h.2et92p0" w:id="9"/>
      <w:bookmarkEnd w:id="9"/>
      <w:r w:rsidDel="00000000" w:rsidR="00000000" w:rsidRPr="00000000">
        <w:rPr>
          <w:rFonts w:ascii="Roboto" w:cs="Roboto" w:eastAsia="Roboto" w:hAnsi="Roboto"/>
          <w:color w:val="000000"/>
          <w:sz w:val="20"/>
          <w:szCs w:val="20"/>
          <w:rtl w:val="0"/>
        </w:rPr>
        <w:t xml:space="preserve">Seama Mowri, Rafia Sultana, Subas Biswas, Raia Azmi, Sairana Ahsan, and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i w:val="1"/>
          <w:color w:val="000000"/>
          <w:sz w:val="20"/>
          <w:szCs w:val="20"/>
          <w:rtl w:val="0"/>
        </w:rPr>
        <w:t xml:space="preserve">Binary Framing of Consent and Coercion of Child Marriage: A Critique, </w:t>
      </w:r>
      <w:r w:rsidDel="00000000" w:rsidR="00000000" w:rsidRPr="00000000">
        <w:rPr>
          <w:rFonts w:ascii="Roboto" w:cs="Roboto" w:eastAsia="Roboto" w:hAnsi="Roboto"/>
          <w:color w:val="000000"/>
          <w:sz w:val="20"/>
          <w:szCs w:val="20"/>
          <w:rtl w:val="0"/>
        </w:rPr>
        <w:t xml:space="preserve">(2020)</w:t>
      </w:r>
      <w:r w:rsidDel="00000000" w:rsidR="00000000" w:rsidRPr="00000000">
        <w:rPr>
          <w:rFonts w:ascii="Roboto" w:cs="Roboto" w:eastAsia="Roboto" w:hAnsi="Roboto"/>
          <w:i w:val="1"/>
          <w:color w:val="000000"/>
          <w:sz w:val="20"/>
          <w:szCs w:val="20"/>
          <w:rtl w:val="0"/>
        </w:rPr>
        <w:t xml:space="preserve">.</w:t>
      </w:r>
      <w:r w:rsidDel="00000000" w:rsidR="00000000" w:rsidRPr="00000000">
        <w:rPr>
          <w:rFonts w:ascii="Roboto" w:cs="Roboto" w:eastAsia="Roboto" w:hAnsi="Roboto"/>
          <w:color w:val="000000"/>
          <w:sz w:val="20"/>
          <w:szCs w:val="20"/>
          <w:rtl w:val="0"/>
        </w:rPr>
        <w:t xml:space="preserve"> Dreaming of a Better Life. Child Marriage through Adolescents Eyes, (Editors), Gina Crivello and Gillian Mann, Young Lives. Oxford International Development Research Centre, 2020, Ottawa, Canada. </w:t>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9D">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Sairana Ahsan, Seama Mowri, Subas Biswas, Rafia Sultana, Raia Azmi, and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i w:val="1"/>
          <w:color w:val="000000"/>
          <w:sz w:val="20"/>
          <w:szCs w:val="20"/>
          <w:rtl w:val="0"/>
        </w:rPr>
        <w:t xml:space="preserve">The Heterogeneous Lives of Adolescent Girls and Young Women in Urban Slums in Bangladesh </w:t>
      </w:r>
      <w:r w:rsidDel="00000000" w:rsidR="00000000" w:rsidRPr="00000000">
        <w:rPr>
          <w:rFonts w:ascii="Roboto" w:cs="Roboto" w:eastAsia="Roboto" w:hAnsi="Roboto"/>
          <w:color w:val="000000"/>
          <w:sz w:val="20"/>
          <w:szCs w:val="20"/>
          <w:rtl w:val="0"/>
        </w:rPr>
        <w:t xml:space="preserve">(2020). Dreaming of a Better Life. Child Marriage through Adolescents Eyes, (Editors), Gina Crivello and Gillian Mann, Young Lives. Oxford International Development Research Centre, 2020, Ottawa, Canada. </w:t>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9F">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Subas Biswas, Raia Azmi, Seama Mowri, Sairana Ahsan, Rafia Sultana, and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i w:val="1"/>
          <w:color w:val="000000"/>
          <w:sz w:val="20"/>
          <w:szCs w:val="20"/>
          <w:rtl w:val="0"/>
        </w:rPr>
        <w:t xml:space="preserve">Early Marriage among Adolescent Boys and Young Men in Urban Informal Settlements of Bangladesh </w:t>
      </w:r>
      <w:r w:rsidDel="00000000" w:rsidR="00000000" w:rsidRPr="00000000">
        <w:rPr>
          <w:rFonts w:ascii="Roboto" w:cs="Roboto" w:eastAsia="Roboto" w:hAnsi="Roboto"/>
          <w:color w:val="000000"/>
          <w:sz w:val="20"/>
          <w:szCs w:val="20"/>
          <w:rtl w:val="0"/>
        </w:rPr>
        <w:t xml:space="preserve">(2020</w:t>
      </w:r>
      <w:r w:rsidDel="00000000" w:rsidR="00000000" w:rsidRPr="00000000">
        <w:rPr>
          <w:rFonts w:ascii="Roboto" w:cs="Roboto" w:eastAsia="Roboto" w:hAnsi="Roboto"/>
          <w:color w:val="000000"/>
          <w:sz w:val="20"/>
          <w:szCs w:val="20"/>
          <w:u w:val="single"/>
          <w:rtl w:val="0"/>
        </w:rPr>
        <w:t xml:space="preserve">)</w:t>
      </w:r>
      <w:r w:rsidDel="00000000" w:rsidR="00000000" w:rsidRPr="00000000">
        <w:rPr>
          <w:rFonts w:ascii="Roboto" w:cs="Roboto" w:eastAsia="Roboto" w:hAnsi="Roboto"/>
          <w:color w:val="000000"/>
          <w:sz w:val="20"/>
          <w:szCs w:val="20"/>
          <w:rtl w:val="0"/>
        </w:rPr>
        <w:t xml:space="preserve">. Dreaming of a Better Life. Child Marriage through Adolescents Eyes, (Editors), Gina Crivello and Gillian Mann, Young Lives. Oxford International Development Research Centre, 2020, Ottawa, Canada. </w:t>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A1">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r w:rsidDel="00000000" w:rsidR="00000000" w:rsidRPr="00000000">
        <w:rPr>
          <w:rFonts w:ascii="Roboto" w:cs="Roboto" w:eastAsia="Roboto" w:hAnsi="Roboto"/>
          <w:b w:val="1"/>
          <w:color w:val="000000"/>
          <w:sz w:val="20"/>
          <w:szCs w:val="20"/>
          <w:rtl w:val="0"/>
        </w:rPr>
        <w:t xml:space="preserve">Rashid SF</w:t>
      </w:r>
      <w:r w:rsidDel="00000000" w:rsidR="00000000" w:rsidRPr="00000000">
        <w:rPr>
          <w:rFonts w:ascii="Roboto" w:cs="Roboto" w:eastAsia="Roboto" w:hAnsi="Roboto"/>
          <w:color w:val="000000"/>
          <w:sz w:val="20"/>
          <w:szCs w:val="20"/>
          <w:rtl w:val="0"/>
        </w:rPr>
        <w:t xml:space="preserve"> (2018), </w:t>
      </w:r>
      <w:r w:rsidDel="00000000" w:rsidR="00000000" w:rsidRPr="00000000">
        <w:rPr>
          <w:rFonts w:ascii="Roboto" w:cs="Roboto" w:eastAsia="Roboto" w:hAnsi="Roboto"/>
          <w:color w:val="212121"/>
          <w:sz w:val="20"/>
          <w:szCs w:val="20"/>
          <w:rtl w:val="0"/>
        </w:rPr>
        <w:t xml:space="preserve">The Invisible Reality of ‘</w:t>
      </w:r>
      <w:r w:rsidDel="00000000" w:rsidR="00000000" w:rsidRPr="00000000">
        <w:rPr>
          <w:rFonts w:ascii="Roboto" w:cs="Roboto" w:eastAsia="Roboto" w:hAnsi="Roboto"/>
          <w:i w:val="1"/>
          <w:color w:val="212121"/>
          <w:sz w:val="20"/>
          <w:szCs w:val="20"/>
          <w:rtl w:val="0"/>
        </w:rPr>
        <w:t xml:space="preserve">Chinta Rog’ </w:t>
      </w:r>
      <w:r w:rsidDel="00000000" w:rsidR="00000000" w:rsidRPr="00000000">
        <w:rPr>
          <w:rFonts w:ascii="Roboto" w:cs="Roboto" w:eastAsia="Roboto" w:hAnsi="Roboto"/>
          <w:color w:val="212121"/>
          <w:sz w:val="20"/>
          <w:szCs w:val="20"/>
          <w:rtl w:val="0"/>
        </w:rPr>
        <w:t xml:space="preserve">(a life of chronic worry). The Illness of Poverty in Dhaka’s Urban Slum Settlements; </w:t>
      </w:r>
      <w:r w:rsidDel="00000000" w:rsidR="00000000" w:rsidRPr="00000000">
        <w:rPr>
          <w:rFonts w:ascii="Roboto" w:cs="Roboto" w:eastAsia="Roboto" w:hAnsi="Roboto"/>
          <w:i w:val="1"/>
          <w:color w:val="212121"/>
          <w:sz w:val="20"/>
          <w:szCs w:val="20"/>
          <w:rtl w:val="0"/>
        </w:rPr>
        <w:t xml:space="preserve">(published in </w:t>
      </w:r>
      <w:r w:rsidDel="00000000" w:rsidR="00000000" w:rsidRPr="00000000">
        <w:rPr>
          <w:rFonts w:ascii="Roboto" w:cs="Roboto" w:eastAsia="Roboto" w:hAnsi="Roboto"/>
          <w:color w:val="212121"/>
          <w:sz w:val="20"/>
          <w:szCs w:val="20"/>
          <w:rtl w:val="0"/>
        </w:rPr>
        <w:t xml:space="preserve">Handbook on the Politics of Global Health</w:t>
      </w:r>
      <w:r w:rsidDel="00000000" w:rsidR="00000000" w:rsidRPr="00000000">
        <w:rPr>
          <w:rFonts w:ascii="Roboto" w:cs="Roboto" w:eastAsia="Roboto" w:hAnsi="Roboto"/>
          <w:i w:val="1"/>
          <w:color w:val="212121"/>
          <w:sz w:val="20"/>
          <w:szCs w:val="20"/>
          <w:rtl w:val="0"/>
        </w:rPr>
        <w:t xml:space="preserve">, Routledge, USA).</w:t>
      </w:r>
      <w:r w:rsidDel="00000000" w:rsidR="00000000" w:rsidRPr="00000000">
        <w:rPr>
          <w:rFonts w:ascii="Roboto" w:cs="Roboto" w:eastAsia="Roboto" w:hAnsi="Roboto"/>
          <w:i w:val="1"/>
          <w:color w:val="000000"/>
          <w:sz w:val="20"/>
          <w:szCs w:val="20"/>
          <w:rtl w:val="0"/>
        </w:rPr>
        <w:t xml:space="preserve"> </w:t>
      </w:r>
      <w:r w:rsidDel="00000000" w:rsidR="00000000" w:rsidRPr="00000000">
        <w:rPr>
          <w:rtl w:val="0"/>
        </w:rPr>
      </w:r>
    </w:p>
    <w:p w:rsidR="00000000" w:rsidDel="00000000" w:rsidP="00000000" w:rsidRDefault="00000000" w:rsidRPr="00000000" w14:paraId="000000A2">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3">
      <w:pPr>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Peer-reviewed journals</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446" w:firstLine="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A5">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Mahmud I, Siddiqua S, Akhter I, Sarker M, Theobald S, </w:t>
      </w:r>
      <w:r w:rsidDel="00000000" w:rsidR="00000000" w:rsidRPr="00000000">
        <w:rPr>
          <w:rFonts w:ascii="Roboto" w:cs="Roboto" w:eastAsia="Roboto" w:hAnsi="Roboto"/>
          <w:b w:val="1"/>
          <w:sz w:val="20"/>
          <w:szCs w:val="20"/>
          <w:rtl w:val="0"/>
        </w:rPr>
        <w:t xml:space="preserve">Rashid</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b w:val="1"/>
          <w:sz w:val="20"/>
          <w:szCs w:val="20"/>
          <w:rtl w:val="0"/>
        </w:rPr>
        <w:t xml:space="preserve">SF</w:t>
      </w:r>
      <w:r w:rsidDel="00000000" w:rsidR="00000000" w:rsidRPr="00000000">
        <w:rPr>
          <w:rFonts w:ascii="Roboto" w:cs="Roboto" w:eastAsia="Roboto" w:hAnsi="Roboto"/>
          <w:sz w:val="20"/>
          <w:szCs w:val="20"/>
          <w:rtl w:val="0"/>
        </w:rPr>
        <w:t xml:space="preserve"> (2023) Factors affecting motivation of close-to-community sexual and reproductive health workers in low-income urban settlements in Bangladesh: A qualitative study. PLoS ONE 18(1): e0279110. </w:t>
      </w:r>
      <w:hyperlink r:id="rId45">
        <w:r w:rsidDel="00000000" w:rsidR="00000000" w:rsidRPr="00000000">
          <w:rPr>
            <w:rFonts w:ascii="Roboto" w:cs="Roboto" w:eastAsia="Roboto" w:hAnsi="Roboto"/>
            <w:color w:val="1155cc"/>
            <w:sz w:val="20"/>
            <w:szCs w:val="20"/>
            <w:u w:val="single"/>
            <w:rtl w:val="0"/>
          </w:rPr>
          <w:t xml:space="preserve">https://doi.org/10.1371/journal.pone.0279110</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44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7">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Sabina Faiz Rashid</w:t>
      </w:r>
      <w:r w:rsidDel="00000000" w:rsidR="00000000" w:rsidRPr="00000000">
        <w:rPr>
          <w:rFonts w:ascii="Roboto" w:cs="Roboto" w:eastAsia="Roboto" w:hAnsi="Roboto"/>
          <w:sz w:val="20"/>
          <w:szCs w:val="20"/>
          <w:rtl w:val="0"/>
        </w:rPr>
        <w:t xml:space="preserve">, Mikhail Idris-Islam. “Designing transformative public health education for the developing world: how one course re-imagined a more indigenous MPH” Salud Publica Mex. 2022;64:569-575. </w:t>
      </w:r>
      <w:hyperlink r:id="rId46">
        <w:r w:rsidDel="00000000" w:rsidR="00000000" w:rsidRPr="00000000">
          <w:rPr>
            <w:rFonts w:ascii="Roboto" w:cs="Roboto" w:eastAsia="Roboto" w:hAnsi="Roboto"/>
            <w:color w:val="1155cc"/>
            <w:sz w:val="20"/>
            <w:szCs w:val="20"/>
            <w:u w:val="single"/>
            <w:rtl w:val="0"/>
          </w:rPr>
          <w:t xml:space="preserve">https://doi.org/10.21149/13215</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44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9">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Chowdhury, Shahreen, Salma Akter Urme, Boakai A. Nyehn Jr., Heylove R. Mark Sr., Md. Tanvir Hassan, </w:t>
      </w:r>
      <w:r w:rsidDel="00000000" w:rsidR="00000000" w:rsidRPr="00000000">
        <w:rPr>
          <w:rFonts w:ascii="Roboto" w:cs="Roboto" w:eastAsia="Roboto" w:hAnsi="Roboto"/>
          <w:b w:val="1"/>
          <w:sz w:val="20"/>
          <w:szCs w:val="20"/>
          <w:rtl w:val="0"/>
        </w:rPr>
        <w:t xml:space="preserve">Sabina F. Rashid</w:t>
      </w:r>
      <w:r w:rsidDel="00000000" w:rsidR="00000000" w:rsidRPr="00000000">
        <w:rPr>
          <w:rFonts w:ascii="Roboto" w:cs="Roboto" w:eastAsia="Roboto" w:hAnsi="Roboto"/>
          <w:sz w:val="20"/>
          <w:szCs w:val="20"/>
          <w:rtl w:val="0"/>
        </w:rPr>
        <w:t xml:space="preserve">, Naomi B. Harris, and Laura Dean. 2022. "Pandemic Portraits—An Intersectional Analysis of the Experiences of People with Disabilities and Caregivers during COVID-19 in Bangladesh and Liberia" Social Sciences 11, no. 9: 378. https://doi.org/10.3390/socsci11090378</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44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B">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Sameen Nasar, Saifa Raza, Ateeb Ahmad Parraya, Muhammad Riaz Hossain, Rafia Sultana, A.S.M. Nadim, Abdul Jabbar, Bachera Aktar,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M Shafiqur Rahman. An assessment of gender vulnerability in the humanitarian crisis in Cox’s Bazar, Bangladesh: Developing a gender-based vulnerability index in the Rohingya and Host community contexts. 22 August 2022 in International Journal of Disaster Risk Reduction Volume 81, 15 October 2022, 103246</w:t>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446" w:firstLine="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DOI:</w:t>
      </w:r>
      <w:r w:rsidDel="00000000" w:rsidR="00000000" w:rsidRPr="00000000">
        <w:rPr>
          <w:rFonts w:ascii="Roboto" w:cs="Roboto" w:eastAsia="Roboto" w:hAnsi="Roboto"/>
          <w:b w:val="1"/>
          <w:color w:val="000000"/>
          <w:sz w:val="20"/>
          <w:szCs w:val="20"/>
          <w:rtl w:val="0"/>
        </w:rPr>
        <w:t xml:space="preserve"> </w:t>
      </w:r>
      <w:hyperlink r:id="rId47">
        <w:r w:rsidDel="00000000" w:rsidR="00000000" w:rsidRPr="00000000">
          <w:rPr>
            <w:rFonts w:ascii="Roboto" w:cs="Roboto" w:eastAsia="Roboto" w:hAnsi="Roboto"/>
            <w:color w:val="1155cc"/>
            <w:sz w:val="20"/>
            <w:szCs w:val="20"/>
            <w:u w:val="single"/>
            <w:rtl w:val="0"/>
          </w:rPr>
          <w:t xml:space="preserve">https://doi.org/10.1016/j.ijdrr.2022.103246</w:t>
        </w:r>
      </w:hyperlink>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AD">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E">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Azmi, R., Mahmud, I., Islam, K.F. T Hasan and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i w:val="1"/>
          <w:color w:val="000000"/>
          <w:sz w:val="20"/>
          <w:szCs w:val="20"/>
          <w:rtl w:val="0"/>
        </w:rPr>
        <w:t xml:space="preserve">.</w:t>
      </w:r>
      <w:r w:rsidDel="00000000" w:rsidR="00000000" w:rsidRPr="00000000">
        <w:rPr>
          <w:rFonts w:ascii="Roboto" w:cs="Roboto" w:eastAsia="Roboto" w:hAnsi="Roboto"/>
          <w:color w:val="000000"/>
          <w:sz w:val="20"/>
          <w:szCs w:val="20"/>
          <w:rtl w:val="0"/>
        </w:rPr>
        <w:t xml:space="preserve"> Married men’s sexual and reproductive health concerns and related health-seeking behavior in Bangladesh: A mixed methods study. </w:t>
      </w:r>
      <w:r w:rsidDel="00000000" w:rsidR="00000000" w:rsidRPr="00000000">
        <w:rPr>
          <w:rFonts w:ascii="Roboto" w:cs="Roboto" w:eastAsia="Roboto" w:hAnsi="Roboto"/>
          <w:i w:val="1"/>
          <w:color w:val="000000"/>
          <w:sz w:val="20"/>
          <w:szCs w:val="20"/>
          <w:rtl w:val="0"/>
        </w:rPr>
        <w:t xml:space="preserve">J Health Popul Nutr</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b w:val="1"/>
          <w:color w:val="000000"/>
          <w:sz w:val="20"/>
          <w:szCs w:val="20"/>
          <w:rtl w:val="0"/>
        </w:rPr>
        <w:t xml:space="preserve">41</w:t>
      </w:r>
      <w:r w:rsidDel="00000000" w:rsidR="00000000" w:rsidRPr="00000000">
        <w:rPr>
          <w:rFonts w:ascii="Roboto" w:cs="Roboto" w:eastAsia="Roboto" w:hAnsi="Roboto"/>
          <w:color w:val="000000"/>
          <w:sz w:val="20"/>
          <w:szCs w:val="20"/>
          <w:rtl w:val="0"/>
        </w:rPr>
        <w:t xml:space="preserve">, 39 (2022). </w:t>
      </w:r>
      <w:hyperlink r:id="rId48">
        <w:r w:rsidDel="00000000" w:rsidR="00000000" w:rsidRPr="00000000">
          <w:rPr>
            <w:rFonts w:ascii="Roboto" w:cs="Roboto" w:eastAsia="Roboto" w:hAnsi="Roboto"/>
            <w:color w:val="0563c1"/>
            <w:sz w:val="20"/>
            <w:szCs w:val="20"/>
            <w:u w:val="single"/>
            <w:rtl w:val="0"/>
          </w:rPr>
          <w:t xml:space="preserve">https://doi.org/10.1186/s41043-022-00313-x</w:t>
        </w:r>
      </w:hyperlink>
      <w:r w:rsidDel="00000000" w:rsidR="00000000" w:rsidRPr="00000000">
        <w:rPr>
          <w:rFonts w:ascii="Roboto" w:cs="Roboto" w:eastAsia="Roboto" w:hAnsi="Roboto"/>
          <w:color w:val="000000"/>
          <w:sz w:val="20"/>
          <w:szCs w:val="20"/>
          <w:rtl w:val="0"/>
        </w:rPr>
        <w:t xml:space="preserve"> </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446"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B0">
      <w:pPr>
        <w:numPr>
          <w:ilvl w:val="0"/>
          <w:numId w:val="6"/>
        </w:numPr>
        <w:pBdr>
          <w:top w:space="0" w:sz="0" w:val="nil"/>
          <w:left w:space="0" w:sz="0" w:val="nil"/>
          <w:bottom w:space="0" w:sz="0" w:val="nil"/>
          <w:right w:space="0" w:sz="0" w:val="nil"/>
          <w:between w:space="0" w:sz="0" w:val="nil"/>
        </w:pBdr>
        <w:spacing w:line="233" w:lineRule="auto"/>
        <w:ind w:left="446"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Subas Biswas, Sameen Nasar, Nahela Nowshin, Syed H. Imtiaz, Mohammad R. Hossain, Abdul Jabbar, A. S. M. Nadim, Mohammad Rokibul Islam, Farzana Misha, </w:t>
      </w:r>
      <w:r w:rsidDel="00000000" w:rsidR="00000000" w:rsidRPr="00000000">
        <w:rPr>
          <w:rFonts w:ascii="Roboto" w:cs="Roboto" w:eastAsia="Roboto" w:hAnsi="Roboto"/>
          <w:b w:val="1"/>
          <w:color w:val="000000"/>
          <w:sz w:val="20"/>
          <w:szCs w:val="20"/>
          <w:rtl w:val="0"/>
        </w:rPr>
        <w:t xml:space="preserve">Sabina Faiz Rashid (</w:t>
      </w:r>
      <w:r w:rsidDel="00000000" w:rsidR="00000000" w:rsidRPr="00000000">
        <w:rPr>
          <w:rFonts w:ascii="Roboto" w:cs="Roboto" w:eastAsia="Roboto" w:hAnsi="Roboto"/>
          <w:color w:val="000000"/>
          <w:sz w:val="20"/>
          <w:szCs w:val="20"/>
          <w:rtl w:val="0"/>
        </w:rPr>
        <w:t xml:space="preserve">2022). Methodological Challenges in Conducting Sexual and Reproductive Health Research Among Young Males in Bangladesh: Reflections From a Nationwide Mixed Methods Study. International Journal of Qualitative Methods. January 2022. doi:10.1177/16094069221120341</w:t>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446"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B2">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Digital Health and Rights Project Consortium, </w:t>
      </w:r>
      <w:r w:rsidDel="00000000" w:rsidR="00000000" w:rsidRPr="00000000">
        <w:rPr>
          <w:rFonts w:ascii="Roboto" w:cs="Roboto" w:eastAsia="Roboto" w:hAnsi="Roboto"/>
          <w:b w:val="1"/>
          <w:color w:val="000000"/>
          <w:sz w:val="20"/>
          <w:szCs w:val="20"/>
          <w:rtl w:val="0"/>
        </w:rPr>
        <w:t xml:space="preserve">Davis SLM et al</w:t>
      </w:r>
      <w:r w:rsidDel="00000000" w:rsidR="00000000" w:rsidRPr="00000000">
        <w:rPr>
          <w:rFonts w:ascii="Roboto" w:cs="Roboto" w:eastAsia="Roboto" w:hAnsi="Roboto"/>
          <w:color w:val="000000"/>
          <w:sz w:val="20"/>
          <w:szCs w:val="20"/>
          <w:rtl w:val="0"/>
        </w:rPr>
        <w:t xml:space="preserve"> (2022). Towards digital justice: participatory action research in global digital health. BMJ Global Health 2022;7:e009351. doi:10.1136/bmjgh-2022-009351 </w:t>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86"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B4">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i w:val="1"/>
          <w:color w:val="000000"/>
          <w:sz w:val="20"/>
          <w:szCs w:val="20"/>
        </w:rPr>
      </w:pPr>
      <w:r w:rsidDel="00000000" w:rsidR="00000000" w:rsidRPr="00000000">
        <w:rPr>
          <w:rFonts w:ascii="Roboto" w:cs="Roboto" w:eastAsia="Roboto" w:hAnsi="Roboto"/>
          <w:color w:val="000000"/>
          <w:sz w:val="20"/>
          <w:szCs w:val="20"/>
          <w:rtl w:val="0"/>
        </w:rPr>
        <w:t xml:space="preserve">Vinodkumar Rao, Prasanna Saligram,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Rachel Tolhurst, Rosie Steege, Shrutika Murthy, Barathi Nakkeeran, Hayley MacGregor, Sheela Patel, Sally Theobald, Laura Dean, Surekha Garimella (2022). Community Engagement, Co-Production or Citizen Action? Lessons from COVID-19 Responses in India and Bangladesh’s Informal Urban Settlements. </w:t>
      </w:r>
      <w:r w:rsidDel="00000000" w:rsidR="00000000" w:rsidRPr="00000000">
        <w:rPr>
          <w:rFonts w:ascii="Roboto" w:cs="Roboto" w:eastAsia="Roboto" w:hAnsi="Roboto"/>
          <w:i w:val="1"/>
          <w:color w:val="000000"/>
          <w:sz w:val="20"/>
          <w:szCs w:val="20"/>
          <w:rtl w:val="0"/>
        </w:rPr>
        <w:t xml:space="preserve">Journal of International Affairs, Vol. 74, No. 1 - Fall/Winter – 2022</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446"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B6">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Adeepto I. Ahmed, Adrita Kaiser , Gayatri Jayal , Neal Lesh , Md. Mahmudul Hasan ,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Md. Tanvir Hasan. COVID-19 and the fear of other unknowns: challenges and lessons learned from a digital contact tracing activity in the Rohingya camps in Cox’s Bazar, Bangladesh. </w:t>
      </w:r>
      <w:r w:rsidDel="00000000" w:rsidR="00000000" w:rsidRPr="00000000">
        <w:rPr>
          <w:rFonts w:ascii="Roboto" w:cs="Roboto" w:eastAsia="Roboto" w:hAnsi="Roboto"/>
          <w:i w:val="1"/>
          <w:color w:val="000000"/>
          <w:sz w:val="20"/>
          <w:szCs w:val="20"/>
          <w:rtl w:val="0"/>
        </w:rPr>
        <w:t xml:space="preserve">Journal of Global Health Reports</w:t>
      </w:r>
      <w:r w:rsidDel="00000000" w:rsidR="00000000" w:rsidRPr="00000000">
        <w:rPr>
          <w:rFonts w:ascii="Roboto" w:cs="Roboto" w:eastAsia="Roboto" w:hAnsi="Roboto"/>
          <w:color w:val="000000"/>
          <w:sz w:val="20"/>
          <w:szCs w:val="20"/>
          <w:rtl w:val="0"/>
        </w:rPr>
        <w:t xml:space="preserve">. 2022; 6: e2022021. </w:t>
      </w:r>
      <w:hyperlink r:id="rId49">
        <w:r w:rsidDel="00000000" w:rsidR="00000000" w:rsidRPr="00000000">
          <w:rPr>
            <w:rFonts w:ascii="Roboto" w:cs="Roboto" w:eastAsia="Roboto" w:hAnsi="Roboto"/>
            <w:color w:val="0563c1"/>
            <w:sz w:val="20"/>
            <w:szCs w:val="20"/>
            <w:u w:val="single"/>
            <w:rtl w:val="0"/>
          </w:rPr>
          <w:t xml:space="preserve">doi:10.29392/001c.33818</w:t>
        </w:r>
      </w:hyperlink>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B8">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hyperlink r:id="rId50">
        <w:r w:rsidDel="00000000" w:rsidR="00000000" w:rsidRPr="00000000">
          <w:rPr>
            <w:rFonts w:ascii="Roboto" w:cs="Roboto" w:eastAsia="Roboto" w:hAnsi="Roboto"/>
            <w:color w:val="000000"/>
            <w:sz w:val="20"/>
            <w:szCs w:val="20"/>
            <w:rtl w:val="0"/>
          </w:rPr>
          <w:t xml:space="preserve">Rosemary Morgan</w:t>
        </w:r>
      </w:hyperlink>
      <w:r w:rsidDel="00000000" w:rsidR="00000000" w:rsidRPr="00000000">
        <w:rPr>
          <w:rFonts w:ascii="Roboto" w:cs="Roboto" w:eastAsia="Roboto" w:hAnsi="Roboto"/>
          <w:color w:val="000000"/>
          <w:sz w:val="20"/>
          <w:szCs w:val="20"/>
          <w:rtl w:val="0"/>
        </w:rPr>
        <w:t xml:space="preserve">, </w:t>
      </w:r>
      <w:hyperlink r:id="rId51">
        <w:r w:rsidDel="00000000" w:rsidR="00000000" w:rsidRPr="00000000">
          <w:rPr>
            <w:rFonts w:ascii="Roboto" w:cs="Roboto" w:eastAsia="Roboto" w:hAnsi="Roboto"/>
            <w:color w:val="000000"/>
            <w:sz w:val="20"/>
            <w:szCs w:val="20"/>
            <w:rtl w:val="0"/>
          </w:rPr>
          <w:t xml:space="preserve">Denise Nacif Pimenta</w:t>
        </w:r>
      </w:hyperlink>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b w:val="1"/>
          <w:color w:val="000000"/>
          <w:sz w:val="20"/>
          <w:szCs w:val="20"/>
          <w:rtl w:val="0"/>
        </w:rPr>
        <w:t xml:space="preserve">Sabina Rashid</w:t>
      </w:r>
      <w:r w:rsidDel="00000000" w:rsidR="00000000" w:rsidRPr="00000000">
        <w:rPr>
          <w:rFonts w:ascii="Roboto" w:cs="Roboto" w:eastAsia="Roboto" w:hAnsi="Roboto"/>
          <w:color w:val="000000"/>
          <w:sz w:val="20"/>
          <w:szCs w:val="20"/>
          <w:rtl w:val="0"/>
        </w:rPr>
        <w:t xml:space="preserve"> (2022), Gender equality and COVID-19: act now before it is too late, (2022) </w:t>
      </w:r>
      <w:r w:rsidDel="00000000" w:rsidR="00000000" w:rsidRPr="00000000">
        <w:rPr>
          <w:rFonts w:ascii="Roboto" w:cs="Roboto" w:eastAsia="Roboto" w:hAnsi="Roboto"/>
          <w:i w:val="1"/>
          <w:color w:val="000000"/>
          <w:sz w:val="20"/>
          <w:szCs w:val="20"/>
          <w:rtl w:val="0"/>
        </w:rPr>
        <w:t xml:space="preserve">LANCET</w:t>
      </w:r>
      <w:r w:rsidDel="00000000" w:rsidR="00000000" w:rsidRPr="00000000">
        <w:rPr>
          <w:rFonts w:ascii="Roboto" w:cs="Roboto" w:eastAsia="Roboto" w:hAnsi="Roboto"/>
          <w:color w:val="000000"/>
          <w:sz w:val="20"/>
          <w:szCs w:val="20"/>
          <w:rtl w:val="0"/>
        </w:rPr>
        <w:t xml:space="preserve">, :</w:t>
      </w:r>
      <w:hyperlink r:id="rId52">
        <w:r w:rsidDel="00000000" w:rsidR="00000000" w:rsidRPr="00000000">
          <w:rPr>
            <w:rFonts w:ascii="Roboto" w:cs="Roboto" w:eastAsia="Roboto" w:hAnsi="Roboto"/>
            <w:color w:val="000000"/>
            <w:sz w:val="20"/>
            <w:szCs w:val="20"/>
            <w:rtl w:val="0"/>
          </w:rPr>
          <w:t xml:space="preserve">https://doi.org/10.1016/S0140-6736(22)00278-1</w:t>
        </w:r>
      </w:hyperlink>
      <w:r w:rsidDel="00000000" w:rsidR="00000000" w:rsidRPr="00000000">
        <w:rPr>
          <w:rFonts w:ascii="Roboto" w:cs="Roboto" w:eastAsia="Roboto" w:hAnsi="Roboto"/>
          <w:color w:val="000000"/>
          <w:sz w:val="20"/>
          <w:szCs w:val="20"/>
          <w:rtl w:val="0"/>
        </w:rPr>
        <w:t xml:space="preserve">, </w:t>
      </w:r>
      <w:hyperlink r:id="rId53">
        <w:r w:rsidDel="00000000" w:rsidR="00000000" w:rsidRPr="00000000">
          <w:rPr>
            <w:rFonts w:ascii="Roboto" w:cs="Roboto" w:eastAsia="Roboto" w:hAnsi="Roboto"/>
            <w:color w:val="000000"/>
            <w:sz w:val="20"/>
            <w:szCs w:val="20"/>
            <w:rtl w:val="0"/>
          </w:rPr>
          <w:t xml:space="preserve">https://www.thelancet.com/journals/lancet/article/PIIS0140-6736(22)00278-1/fulltext</w:t>
        </w:r>
      </w:hyperlink>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BA">
      <w:pPr>
        <w:numPr>
          <w:ilvl w:val="0"/>
          <w:numId w:val="6"/>
        </w:numPr>
        <w:pBdr>
          <w:top w:space="0" w:sz="0" w:val="nil"/>
          <w:left w:space="0" w:sz="0" w:val="nil"/>
          <w:bottom w:space="0" w:sz="0" w:val="nil"/>
          <w:right w:space="0" w:sz="0" w:val="nil"/>
          <w:between w:space="0" w:sz="0" w:val="nil"/>
        </w:pBdr>
        <w:spacing w:line="259" w:lineRule="auto"/>
        <w:ind w:left="360" w:hanging="360"/>
        <w:rPr>
          <w:rFonts w:ascii="Roboto" w:cs="Roboto" w:eastAsia="Roboto" w:hAnsi="Roboto"/>
          <w:color w:val="000000"/>
          <w:sz w:val="20"/>
          <w:szCs w:val="20"/>
        </w:rPr>
      </w:pPr>
      <w:hyperlink r:id="rId54">
        <w:r w:rsidDel="00000000" w:rsidR="00000000" w:rsidRPr="00000000">
          <w:rPr>
            <w:rFonts w:ascii="Roboto" w:cs="Roboto" w:eastAsia="Roboto" w:hAnsi="Roboto"/>
            <w:color w:val="000000"/>
            <w:sz w:val="20"/>
            <w:szCs w:val="20"/>
            <w:rtl w:val="0"/>
          </w:rPr>
          <w:t xml:space="preserve">Meggie Mwoka</w:t>
        </w:r>
      </w:hyperlink>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 </w:t>
      </w:r>
      <w:hyperlink r:id="rId55">
        <w:r w:rsidDel="00000000" w:rsidR="00000000" w:rsidRPr="00000000">
          <w:rPr>
            <w:rFonts w:ascii="Roboto" w:cs="Roboto" w:eastAsia="Roboto" w:hAnsi="Roboto"/>
            <w:color w:val="000000"/>
            <w:sz w:val="20"/>
            <w:szCs w:val="20"/>
            <w:rtl w:val="0"/>
          </w:rPr>
          <w:t xml:space="preserve">Olivia Biermann</w:t>
        </w:r>
      </w:hyperlink>
      <w:r w:rsidDel="00000000" w:rsidR="00000000" w:rsidRPr="00000000">
        <w:rPr>
          <w:rFonts w:ascii="Roboto" w:cs="Roboto" w:eastAsia="Roboto" w:hAnsi="Roboto"/>
          <w:color w:val="000000"/>
          <w:sz w:val="20"/>
          <w:szCs w:val="20"/>
          <w:rtl w:val="0"/>
        </w:rPr>
        <w:t xml:space="preserve">, </w:t>
      </w:r>
      <w:hyperlink r:id="rId56">
        <w:r w:rsidDel="00000000" w:rsidR="00000000" w:rsidRPr="00000000">
          <w:rPr>
            <w:rFonts w:ascii="Roboto" w:cs="Roboto" w:eastAsia="Roboto" w:hAnsi="Roboto"/>
            <w:color w:val="000000"/>
            <w:sz w:val="20"/>
            <w:szCs w:val="20"/>
            <w:rtl w:val="0"/>
          </w:rPr>
          <w:t xml:space="preserve">Catherine K Ettman</w:t>
        </w:r>
      </w:hyperlink>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 </w:t>
      </w:r>
      <w:hyperlink r:id="rId57">
        <w:r w:rsidDel="00000000" w:rsidR="00000000" w:rsidRPr="00000000">
          <w:rPr>
            <w:rFonts w:ascii="Roboto" w:cs="Roboto" w:eastAsia="Roboto" w:hAnsi="Roboto"/>
            <w:color w:val="000000"/>
            <w:sz w:val="20"/>
            <w:szCs w:val="20"/>
            <w:rtl w:val="0"/>
          </w:rPr>
          <w:t xml:space="preserve">Salma M Abdalla</w:t>
        </w:r>
      </w:hyperlink>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 </w:t>
      </w:r>
      <w:hyperlink r:id="rId58">
        <w:r w:rsidDel="00000000" w:rsidR="00000000" w:rsidRPr="00000000">
          <w:rPr>
            <w:rFonts w:ascii="Roboto" w:cs="Roboto" w:eastAsia="Roboto" w:hAnsi="Roboto"/>
            <w:color w:val="000000"/>
            <w:sz w:val="20"/>
            <w:szCs w:val="20"/>
            <w:rtl w:val="0"/>
          </w:rPr>
          <w:t xml:space="preserve">Jane Ambuko</w:t>
        </w:r>
      </w:hyperlink>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 </w:t>
      </w:r>
      <w:hyperlink r:id="rId59">
        <w:r w:rsidDel="00000000" w:rsidR="00000000" w:rsidRPr="00000000">
          <w:rPr>
            <w:rFonts w:ascii="Roboto" w:cs="Roboto" w:eastAsia="Roboto" w:hAnsi="Roboto"/>
            <w:color w:val="000000"/>
            <w:sz w:val="20"/>
            <w:szCs w:val="20"/>
            <w:rtl w:val="0"/>
          </w:rPr>
          <w:t xml:space="preserve">Mark Pearson</w:t>
        </w:r>
      </w:hyperlink>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 </w:t>
      </w:r>
      <w:hyperlink r:id="rId60">
        <w:r w:rsidDel="00000000" w:rsidR="00000000" w:rsidRPr="00000000">
          <w:rPr>
            <w:rFonts w:ascii="Roboto" w:cs="Roboto" w:eastAsia="Roboto" w:hAnsi="Roboto"/>
            <w:b w:val="1"/>
            <w:color w:val="000000"/>
            <w:sz w:val="20"/>
            <w:szCs w:val="20"/>
            <w:rtl w:val="0"/>
          </w:rPr>
          <w:t xml:space="preserve">Sabina Faiz Rashid</w:t>
        </w:r>
      </w:hyperlink>
      <w:r w:rsidDel="00000000" w:rsidR="00000000" w:rsidRPr="00000000">
        <w:rPr>
          <w:rFonts w:ascii="Roboto" w:cs="Roboto" w:eastAsia="Roboto" w:hAnsi="Roboto"/>
          <w:color w:val="000000"/>
          <w:sz w:val="20"/>
          <w:szCs w:val="20"/>
          <w:rtl w:val="0"/>
        </w:rPr>
        <w:t xml:space="preserve">,</w:t>
      </w:r>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 </w:t>
      </w:r>
      <w:hyperlink r:id="rId61">
        <w:r w:rsidDel="00000000" w:rsidR="00000000" w:rsidRPr="00000000">
          <w:rPr>
            <w:rFonts w:ascii="Roboto" w:cs="Roboto" w:eastAsia="Roboto" w:hAnsi="Roboto"/>
            <w:color w:val="000000"/>
            <w:sz w:val="20"/>
            <w:szCs w:val="20"/>
            <w:rtl w:val="0"/>
          </w:rPr>
          <w:t xml:space="preserve">Zahra Zeinali</w:t>
        </w:r>
      </w:hyperlink>
      <w:r w:rsidDel="00000000" w:rsidR="00000000" w:rsidRPr="00000000">
        <w:rPr>
          <w:rFonts w:ascii="Roboto" w:cs="Roboto" w:eastAsia="Roboto" w:hAnsi="Roboto"/>
          <w:color w:val="000000"/>
          <w:sz w:val="20"/>
          <w:szCs w:val="20"/>
          <w:rtl w:val="0"/>
        </w:rPr>
        <w:t xml:space="preserve">,</w:t>
      </w:r>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 </w:t>
      </w:r>
      <w:hyperlink r:id="rId62">
        <w:r w:rsidDel="00000000" w:rsidR="00000000" w:rsidRPr="00000000">
          <w:rPr>
            <w:rFonts w:ascii="Roboto" w:cs="Roboto" w:eastAsia="Roboto" w:hAnsi="Roboto"/>
            <w:color w:val="000000"/>
            <w:sz w:val="20"/>
            <w:szCs w:val="20"/>
            <w:rtl w:val="0"/>
          </w:rPr>
          <w:t xml:space="preserve">Sandro Galea</w:t>
        </w:r>
      </w:hyperlink>
      <w:r w:rsidDel="00000000" w:rsidR="00000000" w:rsidRPr="00000000">
        <w:rPr>
          <w:rFonts w:ascii="Roboto" w:cs="Roboto" w:eastAsia="Roboto" w:hAnsi="Roboto"/>
          <w:color w:val="000000"/>
          <w:sz w:val="20"/>
          <w:szCs w:val="20"/>
          <w:rtl w:val="0"/>
        </w:rPr>
        <w:t xml:space="preserve">, </w:t>
      </w:r>
      <w:hyperlink r:id="rId63">
        <w:r w:rsidDel="00000000" w:rsidR="00000000" w:rsidRPr="00000000">
          <w:rPr>
            <w:rFonts w:ascii="Roboto" w:cs="Roboto" w:eastAsia="Roboto" w:hAnsi="Roboto"/>
            <w:color w:val="000000"/>
            <w:sz w:val="20"/>
            <w:szCs w:val="20"/>
            <w:rtl w:val="0"/>
          </w:rPr>
          <w:t xml:space="preserve">Laura Magaña Valladares</w:t>
        </w:r>
      </w:hyperlink>
      <w:r w:rsidDel="00000000" w:rsidR="00000000" w:rsidRPr="00000000">
        <w:rPr>
          <w:rFonts w:ascii="Roboto" w:cs="Roboto" w:eastAsia="Roboto" w:hAnsi="Roboto"/>
          <w:color w:val="000000"/>
          <w:sz w:val="20"/>
          <w:szCs w:val="20"/>
          <w:rtl w:val="0"/>
        </w:rPr>
        <w:t xml:space="preserve">, </w:t>
      </w:r>
      <w:hyperlink r:id="rId64">
        <w:r w:rsidDel="00000000" w:rsidR="00000000" w:rsidRPr="00000000">
          <w:rPr>
            <w:rFonts w:ascii="Roboto" w:cs="Roboto" w:eastAsia="Roboto" w:hAnsi="Roboto"/>
            <w:color w:val="000000"/>
            <w:sz w:val="20"/>
            <w:szCs w:val="20"/>
            <w:rtl w:val="0"/>
          </w:rPr>
          <w:t xml:space="preserve">Blessing Mberu</w:t>
        </w:r>
      </w:hyperlink>
      <w:r w:rsidDel="00000000" w:rsidR="00000000" w:rsidRPr="00000000">
        <w:rPr>
          <w:rFonts w:ascii="Roboto" w:cs="Roboto" w:eastAsia="Roboto" w:hAnsi="Roboto"/>
          <w:color w:val="000000"/>
          <w:sz w:val="20"/>
          <w:szCs w:val="20"/>
          <w:rtl w:val="0"/>
        </w:rPr>
        <w:t xml:space="preserve"> (2021), Housing as a Social Determinant of Health: Evidence from Singapore, the UK, and Kenya: the 3-D Commission, </w:t>
      </w:r>
      <w:r w:rsidDel="00000000" w:rsidR="00000000" w:rsidRPr="00000000">
        <w:rPr>
          <w:rFonts w:ascii="Roboto" w:cs="Roboto" w:eastAsia="Roboto" w:hAnsi="Roboto"/>
          <w:i w:val="1"/>
          <w:color w:val="000000"/>
          <w:sz w:val="20"/>
          <w:szCs w:val="20"/>
          <w:rtl w:val="0"/>
        </w:rPr>
        <w:t xml:space="preserve">J Urban Health</w:t>
      </w:r>
      <w:r w:rsidDel="00000000" w:rsidR="00000000" w:rsidRPr="00000000">
        <w:rPr>
          <w:rFonts w:ascii="Roboto" w:cs="Roboto" w:eastAsia="Roboto" w:hAnsi="Roboto"/>
          <w:color w:val="000000"/>
          <w:sz w:val="20"/>
          <w:szCs w:val="20"/>
          <w:rtl w:val="0"/>
        </w:rPr>
        <w:t xml:space="preserve">, 2021 Aug;98(Suppl 1):15-30. doi: 10.1007/s11524-021-00557-8. Epub 2021 Sep 3. </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360" w:right="9"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BC">
      <w:pPr>
        <w:numPr>
          <w:ilvl w:val="0"/>
          <w:numId w:val="6"/>
        </w:numPr>
        <w:pBdr>
          <w:top w:space="0" w:sz="0" w:val="nil"/>
          <w:left w:space="0" w:sz="0" w:val="nil"/>
          <w:bottom w:space="0" w:sz="0" w:val="nil"/>
          <w:right w:space="0" w:sz="0" w:val="nil"/>
          <w:between w:space="0" w:sz="0" w:val="nil"/>
        </w:pBdr>
        <w:ind w:left="360"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Sarah Baird, Maureen Murphy, Jennifer Seager, Nicola Jones, Anju Malhotra, Sarah Alheiwidi, Guday Emirie, </w:t>
      </w:r>
      <w:r w:rsidDel="00000000" w:rsidR="00000000" w:rsidRPr="00000000">
        <w:rPr>
          <w:rFonts w:ascii="Roboto" w:cs="Roboto" w:eastAsia="Roboto" w:hAnsi="Roboto"/>
          <w:b w:val="1"/>
          <w:color w:val="000000"/>
          <w:sz w:val="20"/>
          <w:szCs w:val="20"/>
          <w:rtl w:val="0"/>
        </w:rPr>
        <w:t xml:space="preserve">Sabina Rashid,</w:t>
      </w:r>
      <w:r w:rsidDel="00000000" w:rsidR="00000000" w:rsidRPr="00000000">
        <w:rPr>
          <w:rFonts w:ascii="Roboto" w:cs="Roboto" w:eastAsia="Roboto" w:hAnsi="Roboto"/>
          <w:color w:val="000000"/>
          <w:sz w:val="20"/>
          <w:szCs w:val="20"/>
          <w:rtl w:val="0"/>
        </w:rPr>
        <w:t xml:space="preserve"> and Maheen Sultan, (2022) </w:t>
      </w:r>
      <w:hyperlink r:id="rId65">
        <w:r w:rsidDel="00000000" w:rsidR="00000000" w:rsidRPr="00000000">
          <w:rPr>
            <w:rFonts w:ascii="Roboto" w:cs="Roboto" w:eastAsia="Roboto" w:hAnsi="Roboto"/>
            <w:b w:val="1"/>
            <w:color w:val="1155cc"/>
            <w:sz w:val="20"/>
            <w:szCs w:val="20"/>
            <w:u w:val="single"/>
            <w:rtl w:val="0"/>
          </w:rPr>
          <w:t xml:space="preserve">Intersecting Disadvantages for Married Adolescents: Life After Marriage Pre- and Post-COVID-19 in Contexts of Displacement</w:t>
        </w:r>
      </w:hyperlink>
      <w:r w:rsidDel="00000000" w:rsidR="00000000" w:rsidRPr="00000000">
        <w:rPr>
          <w:rFonts w:ascii="Roboto" w:cs="Roboto" w:eastAsia="Roboto" w:hAnsi="Roboto"/>
          <w:color w:val="000000"/>
          <w:sz w:val="20"/>
          <w:szCs w:val="20"/>
          <w:rtl w:val="0"/>
        </w:rPr>
        <w:t xml:space="preserve">, 17 February 2022 in Journal of Adolescent Health; Volume 70, Issue 3, Supplement, March 2022, Pages S86-S96 </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360" w:right="9" w:firstLine="0"/>
        <w:rPr>
          <w:rFonts w:ascii="Roboto" w:cs="Roboto" w:eastAsia="Roboto" w:hAnsi="Roboto"/>
          <w:color w:val="000000"/>
          <w:sz w:val="20"/>
          <w:szCs w:val="20"/>
        </w:rPr>
      </w:pPr>
      <w:r w:rsidDel="00000000" w:rsidR="00000000" w:rsidRPr="00000000">
        <w:rPr>
          <w:rFonts w:ascii="Roboto" w:cs="Roboto" w:eastAsia="Roboto" w:hAnsi="Roboto"/>
          <w:b w:val="1"/>
          <w:color w:val="000000"/>
          <w:sz w:val="20"/>
          <w:szCs w:val="20"/>
          <w:rtl w:val="0"/>
        </w:rPr>
        <w:t xml:space="preserve">DOI:</w:t>
      </w:r>
      <w:r w:rsidDel="00000000" w:rsidR="00000000" w:rsidRPr="00000000">
        <w:rPr>
          <w:rFonts w:ascii="Roboto" w:cs="Roboto" w:eastAsia="Roboto" w:hAnsi="Roboto"/>
          <w:color w:val="000000"/>
          <w:sz w:val="20"/>
          <w:szCs w:val="20"/>
          <w:rtl w:val="0"/>
        </w:rPr>
        <w:t xml:space="preserve"> </w:t>
      </w:r>
      <w:hyperlink r:id="rId66">
        <w:r w:rsidDel="00000000" w:rsidR="00000000" w:rsidRPr="00000000">
          <w:rPr>
            <w:rFonts w:ascii="Roboto" w:cs="Roboto" w:eastAsia="Roboto" w:hAnsi="Roboto"/>
            <w:color w:val="1155cc"/>
            <w:sz w:val="20"/>
            <w:szCs w:val="20"/>
            <w:u w:val="single"/>
            <w:rtl w:val="0"/>
          </w:rPr>
          <w:t xml:space="preserve">https://doi.org/10.1016/j.jadohealth.2021.12.001</w:t>
        </w:r>
      </w:hyperlink>
      <w:r w:rsidDel="00000000" w:rsidR="00000000" w:rsidRPr="00000000">
        <w:rPr>
          <w:rtl w:val="0"/>
        </w:rPr>
      </w:r>
    </w:p>
    <w:p w:rsidR="00000000" w:rsidDel="00000000" w:rsidP="00000000" w:rsidRDefault="00000000" w:rsidRPr="00000000" w14:paraId="000000BE">
      <w:pPr>
        <w:ind w:left="36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BF">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Margaret McConnell, Mansha Mahajan, Sebastian Bauhoff, Kevin Croke, Stéphane Verguet, Marcia C Castro, Kheya Melo Furtado, Abha Mehndiratta, Misha Farzana,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Richard Cash (2022), </w:t>
      </w:r>
      <w:hyperlink r:id="rId67">
        <w:r w:rsidDel="00000000" w:rsidR="00000000" w:rsidRPr="00000000">
          <w:rPr>
            <w:rFonts w:ascii="Roboto" w:cs="Roboto" w:eastAsia="Roboto" w:hAnsi="Roboto"/>
            <w:b w:val="1"/>
            <w:color w:val="1155cc"/>
            <w:sz w:val="20"/>
            <w:szCs w:val="20"/>
            <w:u w:val="single"/>
            <w:rtl w:val="0"/>
          </w:rPr>
          <w:t xml:space="preserve">How are health workers paid and does it matter? Conceptualising the potential implications of digitising health worker payments</w:t>
        </w:r>
      </w:hyperlink>
      <w:r w:rsidDel="00000000" w:rsidR="00000000" w:rsidRPr="00000000">
        <w:rPr>
          <w:rFonts w:ascii="Roboto" w:cs="Roboto" w:eastAsia="Roboto" w:hAnsi="Roboto"/>
          <w:color w:val="000000"/>
          <w:sz w:val="20"/>
          <w:szCs w:val="20"/>
          <w:rtl w:val="0"/>
        </w:rPr>
        <w:t xml:space="preserve">, 25 January 2022 in BMJ Global Health 2022;7:e007344, </w:t>
      </w:r>
      <w:r w:rsidDel="00000000" w:rsidR="00000000" w:rsidRPr="00000000">
        <w:rPr>
          <w:rFonts w:ascii="Roboto" w:cs="Roboto" w:eastAsia="Roboto" w:hAnsi="Roboto"/>
          <w:b w:val="1"/>
          <w:color w:val="000000"/>
          <w:sz w:val="20"/>
          <w:szCs w:val="20"/>
          <w:rtl w:val="0"/>
        </w:rPr>
        <w:t xml:space="preserve">DOI:</w:t>
      </w:r>
      <w:r w:rsidDel="00000000" w:rsidR="00000000" w:rsidRPr="00000000">
        <w:rPr>
          <w:rFonts w:ascii="Roboto" w:cs="Roboto" w:eastAsia="Roboto" w:hAnsi="Roboto"/>
          <w:color w:val="000000"/>
          <w:sz w:val="20"/>
          <w:szCs w:val="20"/>
          <w:rtl w:val="0"/>
        </w:rPr>
        <w:t xml:space="preserve"> 10.1136/bmjgh-2021-007344</w:t>
      </w:r>
    </w:p>
    <w:p w:rsidR="00000000" w:rsidDel="00000000" w:rsidP="00000000" w:rsidRDefault="00000000" w:rsidRPr="00000000" w14:paraId="000000C0">
      <w:pPr>
        <w:ind w:left="36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1">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Sultan, M., Seager, J., </w:t>
      </w:r>
      <w:r w:rsidDel="00000000" w:rsidR="00000000" w:rsidRPr="00000000">
        <w:rPr>
          <w:rFonts w:ascii="Roboto" w:cs="Roboto" w:eastAsia="Roboto" w:hAnsi="Roboto"/>
          <w:b w:val="1"/>
          <w:color w:val="000000"/>
          <w:sz w:val="20"/>
          <w:szCs w:val="20"/>
          <w:rtl w:val="0"/>
        </w:rPr>
        <w:t xml:space="preserve">Rashid, S.F.</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i w:val="1"/>
          <w:color w:val="000000"/>
          <w:sz w:val="20"/>
          <w:szCs w:val="20"/>
          <w:rtl w:val="0"/>
        </w:rPr>
        <w:t xml:space="preserve">et al.</w:t>
      </w:r>
      <w:r w:rsidDel="00000000" w:rsidR="00000000" w:rsidRPr="00000000">
        <w:rPr>
          <w:rFonts w:ascii="Roboto" w:cs="Roboto" w:eastAsia="Roboto" w:hAnsi="Roboto"/>
          <w:color w:val="000000"/>
          <w:sz w:val="20"/>
          <w:szCs w:val="20"/>
          <w:rtl w:val="0"/>
        </w:rPr>
        <w:t xml:space="preserve"> ‘Do Poor People’s Dreams Ever Come True?’ Educational Aspirations and Lived Realities in Urban Slums in Dhaka, Bangladesh. </w:t>
      </w:r>
      <w:r w:rsidDel="00000000" w:rsidR="00000000" w:rsidRPr="00000000">
        <w:rPr>
          <w:rFonts w:ascii="Roboto" w:cs="Roboto" w:eastAsia="Roboto" w:hAnsi="Roboto"/>
          <w:i w:val="1"/>
          <w:color w:val="000000"/>
          <w:sz w:val="20"/>
          <w:szCs w:val="20"/>
          <w:rtl w:val="0"/>
        </w:rPr>
        <w:t xml:space="preserve">Eur J Dev Res</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b w:val="1"/>
          <w:color w:val="000000"/>
          <w:sz w:val="20"/>
          <w:szCs w:val="20"/>
          <w:rtl w:val="0"/>
        </w:rPr>
        <w:t xml:space="preserve">33, </w:t>
      </w:r>
      <w:r w:rsidDel="00000000" w:rsidR="00000000" w:rsidRPr="00000000">
        <w:rPr>
          <w:rFonts w:ascii="Roboto" w:cs="Roboto" w:eastAsia="Roboto" w:hAnsi="Roboto"/>
          <w:color w:val="000000"/>
          <w:sz w:val="20"/>
          <w:szCs w:val="20"/>
          <w:rtl w:val="0"/>
        </w:rPr>
        <w:t xml:space="preserve">1409–1428 (2021). https://doi.org/10.1057/s41287-021-00439-4</w:t>
      </w:r>
    </w:p>
    <w:p w:rsidR="00000000" w:rsidDel="00000000" w:rsidP="00000000" w:rsidRDefault="00000000" w:rsidRPr="00000000" w14:paraId="000000C2">
      <w:pPr>
        <w:ind w:left="36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3">
      <w:pPr>
        <w:numPr>
          <w:ilvl w:val="0"/>
          <w:numId w:val="6"/>
        </w:numPr>
        <w:pBdr>
          <w:top w:space="0" w:sz="0" w:val="nil"/>
          <w:left w:space="0" w:sz="0" w:val="nil"/>
          <w:bottom w:space="0" w:sz="0" w:val="nil"/>
          <w:right w:space="0" w:sz="0" w:val="nil"/>
          <w:between w:space="0" w:sz="0" w:val="nil"/>
        </w:pBdr>
        <w:shd w:fill="fefefe" w:val="clear"/>
        <w:ind w:left="36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Roelinda Jongstra, Md Mokbul Hossain, Valeria Galetti, Andrew G Hall, Roberta R Holt, Colin I Cercamondi,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Michael B Zimmermann, Malay K Mridha, Rita Wegmueller, </w:t>
      </w:r>
      <w:hyperlink r:id="rId68">
        <w:r w:rsidDel="00000000" w:rsidR="00000000" w:rsidRPr="00000000">
          <w:rPr>
            <w:rFonts w:ascii="Roboto" w:cs="Roboto" w:eastAsia="Roboto" w:hAnsi="Roboto"/>
            <w:b w:val="1"/>
            <w:color w:val="1155cc"/>
            <w:sz w:val="20"/>
            <w:szCs w:val="20"/>
            <w:rtl w:val="0"/>
          </w:rPr>
          <w:t xml:space="preserve">The effect of zinc-biofortified rice on zinc status of Bangladeshi pre-school children: a randomized, double-masked, household-based controlled trial</w:t>
        </w:r>
      </w:hyperlink>
      <w:r w:rsidDel="00000000" w:rsidR="00000000" w:rsidRPr="00000000">
        <w:rPr>
          <w:rFonts w:ascii="Roboto" w:cs="Roboto" w:eastAsia="Roboto" w:hAnsi="Roboto"/>
          <w:color w:val="000000"/>
          <w:sz w:val="20"/>
          <w:szCs w:val="20"/>
          <w:rtl w:val="0"/>
        </w:rPr>
        <w:t xml:space="preserve">, 18 November 2021 in </w:t>
      </w:r>
      <w:r w:rsidDel="00000000" w:rsidR="00000000" w:rsidRPr="00000000">
        <w:rPr>
          <w:rFonts w:ascii="Roboto" w:cs="Roboto" w:eastAsia="Roboto" w:hAnsi="Roboto"/>
          <w:i w:val="1"/>
          <w:color w:val="000000"/>
          <w:sz w:val="20"/>
          <w:szCs w:val="20"/>
          <w:rtl w:val="0"/>
        </w:rPr>
        <w:t xml:space="preserve">The American Journal of Clinical Nutrition</w:t>
      </w:r>
      <w:r w:rsidDel="00000000" w:rsidR="00000000" w:rsidRPr="00000000">
        <w:rPr>
          <w:rFonts w:ascii="Roboto" w:cs="Roboto" w:eastAsia="Roboto" w:hAnsi="Roboto"/>
          <w:color w:val="000000"/>
          <w:sz w:val="20"/>
          <w:szCs w:val="20"/>
          <w:rtl w:val="0"/>
        </w:rPr>
        <w:t xml:space="preserve">, nqab379, </w:t>
      </w:r>
      <w:r w:rsidDel="00000000" w:rsidR="00000000" w:rsidRPr="00000000">
        <w:rPr>
          <w:rFonts w:ascii="Roboto" w:cs="Roboto" w:eastAsia="Roboto" w:hAnsi="Roboto"/>
          <w:b w:val="1"/>
          <w:color w:val="000000"/>
          <w:sz w:val="20"/>
          <w:szCs w:val="20"/>
          <w:rtl w:val="0"/>
        </w:rPr>
        <w:t xml:space="preserve">DOI: </w:t>
      </w:r>
      <w:hyperlink r:id="rId69">
        <w:r w:rsidDel="00000000" w:rsidR="00000000" w:rsidRPr="00000000">
          <w:rPr>
            <w:rFonts w:ascii="Roboto" w:cs="Roboto" w:eastAsia="Roboto" w:hAnsi="Roboto"/>
            <w:color w:val="1155cc"/>
            <w:sz w:val="20"/>
            <w:szCs w:val="20"/>
            <w:u w:val="single"/>
            <w:rtl w:val="0"/>
          </w:rPr>
          <w:t xml:space="preserve">https://doi.org/10.1093/ajcn/nqab379</w:t>
        </w:r>
      </w:hyperlink>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fefefe" w:val="clear"/>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C5">
      <w:pPr>
        <w:numPr>
          <w:ilvl w:val="0"/>
          <w:numId w:val="6"/>
        </w:numPr>
        <w:pBdr>
          <w:top w:space="0" w:sz="0" w:val="nil"/>
          <w:left w:space="0" w:sz="0" w:val="nil"/>
          <w:bottom w:space="0" w:sz="0" w:val="nil"/>
          <w:right w:space="0" w:sz="0" w:val="nil"/>
          <w:between w:space="0" w:sz="0" w:val="nil"/>
        </w:pBdr>
        <w:shd w:fill="fefefe" w:val="clear"/>
        <w:ind w:left="36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Adity Shayontony Das, Fatema Akter Bonny, Arifa Bente Mohosin,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Md Tanvir Hasan (2021) Co-exploring the effects of COVID-19 pandemic on the livelihood of persons with disabilities in Bangladesh, Disability Studies Quarterly, </w:t>
      </w:r>
      <w:r w:rsidDel="00000000" w:rsidR="00000000" w:rsidRPr="00000000">
        <w:rPr>
          <w:rFonts w:ascii="Roboto" w:cs="Roboto" w:eastAsia="Roboto" w:hAnsi="Roboto"/>
          <w:i w:val="1"/>
          <w:color w:val="000000"/>
          <w:sz w:val="20"/>
          <w:szCs w:val="20"/>
          <w:rtl w:val="0"/>
        </w:rPr>
        <w:t xml:space="preserve">the first journal in the field of disability studies, </w:t>
      </w:r>
      <w:hyperlink r:id="rId70">
        <w:r w:rsidDel="00000000" w:rsidR="00000000" w:rsidRPr="00000000">
          <w:rPr>
            <w:rFonts w:ascii="Roboto" w:cs="Roboto" w:eastAsia="Roboto" w:hAnsi="Roboto"/>
            <w:i w:val="1"/>
            <w:color w:val="000000"/>
            <w:sz w:val="20"/>
            <w:szCs w:val="20"/>
            <w:u w:val="single"/>
            <w:shd w:fill="fefefe" w:val="clear"/>
            <w:rtl w:val="0"/>
          </w:rPr>
          <w:t xml:space="preserve">Vol 41, No 3 2021),  2021)</w:t>
        </w:r>
      </w:hyperlink>
      <w:r w:rsidDel="00000000" w:rsidR="00000000" w:rsidRPr="00000000">
        <w:rPr>
          <w:rFonts w:ascii="Roboto" w:cs="Roboto" w:eastAsia="Roboto" w:hAnsi="Roboto"/>
          <w:i w:val="1"/>
          <w:color w:val="000000"/>
          <w:sz w:val="20"/>
          <w:szCs w:val="20"/>
          <w:shd w:fill="fefefe" w:val="clear"/>
          <w:rtl w:val="0"/>
        </w:rPr>
        <w:t xml:space="preserve"> </w:t>
      </w:r>
      <w:hyperlink r:id="rId71">
        <w:r w:rsidDel="00000000" w:rsidR="00000000" w:rsidRPr="00000000">
          <w:rPr>
            <w:rFonts w:ascii="Roboto" w:cs="Roboto" w:eastAsia="Roboto" w:hAnsi="Roboto"/>
            <w:color w:val="0563c1"/>
            <w:sz w:val="20"/>
            <w:szCs w:val="20"/>
            <w:u w:val="single"/>
            <w:shd w:fill="fefefe" w:val="clear"/>
            <w:rtl w:val="0"/>
          </w:rPr>
          <w:t xml:space="preserve">http://dx.doi.org/10.18061/dsq.v41i3.8377</w:t>
        </w:r>
      </w:hyperlink>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fefefe" w:val="clear"/>
        <w:ind w:left="360" w:right="9"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C7">
      <w:pPr>
        <w:numPr>
          <w:ilvl w:val="0"/>
          <w:numId w:val="6"/>
        </w:numPr>
        <w:pBdr>
          <w:top w:space="0" w:sz="0" w:val="nil"/>
          <w:left w:space="0" w:sz="0" w:val="nil"/>
          <w:bottom w:space="0" w:sz="0" w:val="nil"/>
          <w:right w:space="0" w:sz="0" w:val="nil"/>
          <w:between w:space="0" w:sz="0" w:val="nil"/>
        </w:pBdr>
        <w:shd w:fill="fefefe" w:val="clear"/>
        <w:ind w:left="360"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Md Tanvir Hasan, Adity Shayontony Das</w:t>
      </w:r>
      <w:r w:rsidDel="00000000" w:rsidR="00000000" w:rsidRPr="00000000">
        <w:rPr>
          <w:rFonts w:ascii="Roboto" w:cs="Roboto" w:eastAsia="Roboto" w:hAnsi="Roboto"/>
          <w:color w:val="000000"/>
          <w:sz w:val="20"/>
          <w:szCs w:val="20"/>
          <w:vertAlign w:val="superscript"/>
          <w:rtl w:val="0"/>
        </w:rPr>
        <w:t xml:space="preserve">,</w:t>
      </w:r>
      <w:r w:rsidDel="00000000" w:rsidR="00000000" w:rsidRPr="00000000">
        <w:rPr>
          <w:rFonts w:ascii="Roboto" w:cs="Roboto" w:eastAsia="Roboto" w:hAnsi="Roboto"/>
          <w:color w:val="000000"/>
          <w:sz w:val="20"/>
          <w:szCs w:val="20"/>
          <w:rtl w:val="0"/>
        </w:rPr>
        <w:t xml:space="preserve"> Adeepto Intisar Ahmed</w:t>
      </w:r>
      <w:r w:rsidDel="00000000" w:rsidR="00000000" w:rsidRPr="00000000">
        <w:rPr>
          <w:rFonts w:ascii="Roboto" w:cs="Roboto" w:eastAsia="Roboto" w:hAnsi="Roboto"/>
          <w:color w:val="000000"/>
          <w:sz w:val="20"/>
          <w:szCs w:val="20"/>
          <w:vertAlign w:val="superscript"/>
          <w:rtl w:val="0"/>
        </w:rPr>
        <w:t xml:space="preserve">,</w:t>
      </w:r>
      <w:r w:rsidDel="00000000" w:rsidR="00000000" w:rsidRPr="00000000">
        <w:rPr>
          <w:rFonts w:ascii="Roboto" w:cs="Roboto" w:eastAsia="Roboto" w:hAnsi="Roboto"/>
          <w:color w:val="000000"/>
          <w:sz w:val="20"/>
          <w:szCs w:val="20"/>
          <w:rtl w:val="0"/>
        </w:rPr>
        <w:t xml:space="preserve"> Ahmed Mushtaque Raza Chowdhury</w:t>
      </w:r>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 and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vertAlign w:val="superscript"/>
          <w:rtl w:val="0"/>
        </w:rPr>
        <w:t xml:space="preserve"> </w:t>
      </w:r>
      <w:r w:rsidDel="00000000" w:rsidR="00000000" w:rsidRPr="00000000">
        <w:rPr>
          <w:rFonts w:ascii="Roboto" w:cs="Roboto" w:eastAsia="Roboto" w:hAnsi="Roboto"/>
          <w:color w:val="000000"/>
          <w:sz w:val="20"/>
          <w:szCs w:val="20"/>
          <w:rtl w:val="0"/>
        </w:rPr>
        <w:t xml:space="preserve">(2021) COVID-19 in Bangladesh: an especially difficult time for an invisible population, </w:t>
      </w:r>
      <w:r w:rsidDel="00000000" w:rsidR="00000000" w:rsidRPr="00000000">
        <w:rPr>
          <w:rFonts w:ascii="Roboto" w:cs="Roboto" w:eastAsia="Roboto" w:hAnsi="Roboto"/>
          <w:i w:val="1"/>
          <w:smallCaps w:val="1"/>
          <w:color w:val="000000"/>
          <w:sz w:val="20"/>
          <w:szCs w:val="20"/>
          <w:rtl w:val="0"/>
        </w:rPr>
        <w:t xml:space="preserve">DISABILITY &amp; SOCIETY</w:t>
      </w:r>
      <w:r w:rsidDel="00000000" w:rsidR="00000000" w:rsidRPr="00000000">
        <w:rPr>
          <w:rFonts w:ascii="Roboto" w:cs="Roboto" w:eastAsia="Roboto" w:hAnsi="Roboto"/>
          <w:smallCaps w:val="1"/>
          <w:color w:val="000000"/>
          <w:sz w:val="20"/>
          <w:szCs w:val="20"/>
          <w:rtl w:val="0"/>
        </w:rPr>
        <w:t xml:space="preserve"> 2021, 1-6 </w:t>
      </w:r>
      <w:hyperlink r:id="rId72">
        <w:r w:rsidDel="00000000" w:rsidR="00000000" w:rsidRPr="00000000">
          <w:rPr>
            <w:rFonts w:ascii="Roboto" w:cs="Roboto" w:eastAsia="Roboto" w:hAnsi="Roboto"/>
            <w:color w:val="000000"/>
            <w:sz w:val="20"/>
            <w:szCs w:val="20"/>
            <w:u w:val="single"/>
            <w:rtl w:val="0"/>
          </w:rPr>
          <w:t xml:space="preserve">https://doi.org/10.1080/09687599.2021.1929080</w:t>
        </w:r>
      </w:hyperlink>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fefefe" w:val="clear"/>
        <w:ind w:left="360" w:right="9"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C9">
      <w:pPr>
        <w:numPr>
          <w:ilvl w:val="0"/>
          <w:numId w:val="6"/>
        </w:numPr>
        <w:pBdr>
          <w:top w:space="0" w:sz="0" w:val="nil"/>
          <w:left w:space="0" w:sz="0" w:val="nil"/>
          <w:bottom w:space="0" w:sz="0" w:val="nil"/>
          <w:right w:space="0" w:sz="0" w:val="nil"/>
          <w:between w:space="0" w:sz="0" w:val="nil"/>
        </w:pBdr>
        <w:shd w:fill="fefefe" w:val="clear"/>
        <w:ind w:left="360"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Phuong H Nguyen, Samuel Scott, Long Q Khuong, Priyanjana Pramanik, Akhter Ahmed,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Kaosar Afsana, and Purnima Menon (2021), Adolescent birth and child undernutrition: an analysis of demographic and health surveys in Bangladesh, 1996–2017, Ann. N.Y. Acad. Sci. ISSN 0077-8923 doi: 0.1111/nyas.14608</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32" w:before="0" w:line="233" w:lineRule="auto"/>
        <w:ind w:left="720" w:right="9" w:hanging="1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numPr>
          <w:ilvl w:val="0"/>
          <w:numId w:val="6"/>
        </w:numPr>
        <w:pBdr>
          <w:top w:space="0" w:sz="0" w:val="nil"/>
          <w:left w:space="0" w:sz="0" w:val="nil"/>
          <w:bottom w:space="0" w:sz="0" w:val="nil"/>
          <w:right w:space="0" w:sz="0" w:val="nil"/>
          <w:between w:space="0" w:sz="0" w:val="nil"/>
        </w:pBdr>
        <w:shd w:fill="fefefe" w:val="clear"/>
        <w:ind w:left="360" w:right="9"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Ghaffar, </w:t>
      </w:r>
      <w:r w:rsidDel="00000000" w:rsidR="00000000" w:rsidRPr="00000000">
        <w:rPr>
          <w:rFonts w:ascii="Roboto" w:cs="Roboto" w:eastAsia="Roboto" w:hAnsi="Roboto"/>
          <w:b w:val="1"/>
          <w:color w:val="000000"/>
          <w:sz w:val="20"/>
          <w:szCs w:val="20"/>
          <w:rtl w:val="0"/>
        </w:rPr>
        <w:t xml:space="preserve">Sabina Rashid</w:t>
      </w:r>
      <w:r w:rsidDel="00000000" w:rsidR="00000000" w:rsidRPr="00000000">
        <w:rPr>
          <w:rFonts w:ascii="Roboto" w:cs="Roboto" w:eastAsia="Roboto" w:hAnsi="Roboto"/>
          <w:color w:val="000000"/>
          <w:sz w:val="20"/>
          <w:szCs w:val="20"/>
          <w:rtl w:val="0"/>
        </w:rPr>
        <w:t xml:space="preserve">, Rhoda Wanyenze, Adnan Hyder (2021) Public Health education post Covid-19: a proposal for critical revisions, </w:t>
      </w:r>
      <w:r w:rsidDel="00000000" w:rsidR="00000000" w:rsidRPr="00000000">
        <w:rPr>
          <w:rFonts w:ascii="Roboto" w:cs="Roboto" w:eastAsia="Roboto" w:hAnsi="Roboto"/>
          <w:sz w:val="20"/>
          <w:szCs w:val="20"/>
          <w:rtl w:val="0"/>
        </w:rPr>
        <w:t xml:space="preserve">BMJ Glob Health, 2021 Apr;6(4):e005669. doi: 10.1136/bmjgh-2021-005669</w:t>
      </w:r>
      <w:r w:rsidDel="00000000" w:rsidR="00000000" w:rsidRPr="00000000">
        <w:rPr>
          <w:rtl w:val="0"/>
        </w:rPr>
      </w:r>
    </w:p>
    <w:p w:rsidR="00000000" w:rsidDel="00000000" w:rsidP="00000000" w:rsidRDefault="00000000" w:rsidRPr="00000000" w14:paraId="000000CC">
      <w:pPr>
        <w:pStyle w:val="Heading1"/>
        <w:spacing w:before="0" w:line="240" w:lineRule="auto"/>
        <w:ind w:left="360" w:right="14" w:firstLine="0"/>
        <w:rPr>
          <w:rFonts w:ascii="Roboto" w:cs="Roboto" w:eastAsia="Roboto" w:hAnsi="Roboto"/>
          <w:i w:val="1"/>
          <w:color w:val="000000"/>
          <w:sz w:val="20"/>
          <w:szCs w:val="20"/>
        </w:rPr>
      </w:pPr>
      <w:r w:rsidDel="00000000" w:rsidR="00000000" w:rsidRPr="00000000">
        <w:rPr>
          <w:rtl w:val="0"/>
        </w:rPr>
      </w:r>
    </w:p>
    <w:p w:rsidR="00000000" w:rsidDel="00000000" w:rsidP="00000000" w:rsidRDefault="00000000" w:rsidRPr="00000000" w14:paraId="000000CD">
      <w:pPr>
        <w:pStyle w:val="Heading1"/>
        <w:numPr>
          <w:ilvl w:val="0"/>
          <w:numId w:val="6"/>
        </w:numPr>
        <w:spacing w:before="0" w:line="240" w:lineRule="auto"/>
        <w:ind w:left="360" w:right="14" w:hanging="360"/>
        <w:rPr>
          <w:rFonts w:ascii="Roboto" w:cs="Roboto" w:eastAsia="Roboto" w:hAnsi="Roboto"/>
          <w:i w:val="1"/>
          <w:color w:val="000000"/>
          <w:sz w:val="20"/>
          <w:szCs w:val="20"/>
        </w:rPr>
      </w:pPr>
      <w:r w:rsidDel="00000000" w:rsidR="00000000" w:rsidRPr="00000000">
        <w:rPr>
          <w:rFonts w:ascii="Roboto" w:cs="Roboto" w:eastAsia="Roboto" w:hAnsi="Roboto"/>
          <w:color w:val="000000"/>
          <w:sz w:val="20"/>
          <w:szCs w:val="20"/>
          <w:rtl w:val="0"/>
        </w:rPr>
        <w:t xml:space="preserve">Sairana Ahsan, Shuchi Karim, Subas Biswas,</w:t>
      </w:r>
      <w:r w:rsidDel="00000000" w:rsidR="00000000" w:rsidRPr="00000000">
        <w:rPr>
          <w:rFonts w:ascii="Roboto" w:cs="Roboto" w:eastAsia="Roboto" w:hAnsi="Roboto"/>
          <w:b w:val="1"/>
          <w:color w:val="000000"/>
          <w:sz w:val="20"/>
          <w:szCs w:val="20"/>
          <w:rtl w:val="0"/>
        </w:rPr>
        <w:t xml:space="preserve"> Sabina F Rashid </w:t>
      </w:r>
      <w:r w:rsidDel="00000000" w:rsidR="00000000" w:rsidRPr="00000000">
        <w:rPr>
          <w:rFonts w:ascii="Roboto" w:cs="Roboto" w:eastAsia="Roboto" w:hAnsi="Roboto"/>
          <w:color w:val="000000"/>
          <w:sz w:val="20"/>
          <w:szCs w:val="20"/>
          <w:rtl w:val="0"/>
        </w:rPr>
        <w:t xml:space="preserve">(2021), Knotted Realities: Understanding what delays early and child marriage for girls in urban slums in Bangladesh, </w:t>
      </w:r>
      <w:r w:rsidDel="00000000" w:rsidR="00000000" w:rsidRPr="00000000">
        <w:rPr>
          <w:rFonts w:ascii="Roboto" w:cs="Roboto" w:eastAsia="Roboto" w:hAnsi="Roboto"/>
          <w:i w:val="1"/>
          <w:color w:val="000000"/>
          <w:sz w:val="20"/>
          <w:szCs w:val="20"/>
          <w:rtl w:val="0"/>
        </w:rPr>
        <w:t xml:space="preserve">Journal of Bangladesh Studies, </w:t>
      </w:r>
      <w:r w:rsidDel="00000000" w:rsidR="00000000" w:rsidRPr="00000000">
        <w:rPr>
          <w:rFonts w:ascii="Roboto" w:cs="Roboto" w:eastAsia="Roboto" w:hAnsi="Roboto"/>
          <w:color w:val="000000"/>
          <w:sz w:val="20"/>
          <w:szCs w:val="20"/>
          <w:rtl w:val="0"/>
        </w:rPr>
        <w:t xml:space="preserve">22 (2), 50-63.  </w:t>
      </w:r>
      <w:r w:rsidDel="00000000" w:rsidR="00000000" w:rsidRPr="00000000">
        <w:rPr>
          <w:rtl w:val="0"/>
        </w:rPr>
      </w:r>
    </w:p>
    <w:p w:rsidR="00000000" w:rsidDel="00000000" w:rsidP="00000000" w:rsidRDefault="00000000" w:rsidRPr="00000000" w14:paraId="000000CE">
      <w:pPr>
        <w:pStyle w:val="Heading1"/>
        <w:spacing w:before="0" w:line="240" w:lineRule="auto"/>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CF">
      <w:pPr>
        <w:pStyle w:val="Heading1"/>
        <w:numPr>
          <w:ilvl w:val="0"/>
          <w:numId w:val="6"/>
        </w:numPr>
        <w:spacing w:before="0" w:line="240" w:lineRule="auto"/>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Göran Tomson, Sara Causevic, Ole Petter Ottersen, Stefan Swartling Peterson, </w:t>
      </w:r>
      <w:r w:rsidDel="00000000" w:rsidR="00000000" w:rsidRPr="00000000">
        <w:rPr>
          <w:rFonts w:ascii="Roboto" w:cs="Roboto" w:eastAsia="Roboto" w:hAnsi="Roboto"/>
          <w:b w:val="1"/>
          <w:color w:val="000000"/>
          <w:sz w:val="20"/>
          <w:szCs w:val="20"/>
          <w:rtl w:val="0"/>
        </w:rPr>
        <w:t xml:space="preserve">Sabina Rashid</w:t>
      </w:r>
      <w:r w:rsidDel="00000000" w:rsidR="00000000" w:rsidRPr="00000000">
        <w:rPr>
          <w:rFonts w:ascii="Roboto" w:cs="Roboto" w:eastAsia="Roboto" w:hAnsi="Roboto"/>
          <w:color w:val="000000"/>
          <w:sz w:val="20"/>
          <w:szCs w:val="20"/>
          <w:rtl w:val="0"/>
        </w:rPr>
        <w:t xml:space="preserve">, Rhoda Kitti Wanyenze, Alicia Ely Yamin (2021), Solidarity and universal preparedness for health after covid-19,</w:t>
      </w:r>
      <w:r w:rsidDel="00000000" w:rsidR="00000000" w:rsidRPr="00000000">
        <w:rPr>
          <w:rFonts w:ascii="Roboto" w:cs="Roboto" w:eastAsia="Roboto" w:hAnsi="Roboto"/>
          <w:i w:val="1"/>
          <w:color w:val="000000"/>
          <w:sz w:val="20"/>
          <w:szCs w:val="20"/>
          <w:rtl w:val="0"/>
        </w:rPr>
        <w:t xml:space="preserve"> </w:t>
      </w:r>
      <w:r w:rsidDel="00000000" w:rsidR="00000000" w:rsidRPr="00000000">
        <w:rPr>
          <w:rFonts w:ascii="Roboto" w:cs="Roboto" w:eastAsia="Roboto" w:hAnsi="Roboto"/>
          <w:b w:val="1"/>
          <w:i w:val="1"/>
          <w:color w:val="000000"/>
          <w:sz w:val="20"/>
          <w:szCs w:val="20"/>
          <w:rtl w:val="0"/>
        </w:rPr>
        <w:t xml:space="preserve">BMJ </w:t>
      </w:r>
      <w:r w:rsidDel="00000000" w:rsidR="00000000" w:rsidRPr="00000000">
        <w:rPr>
          <w:rFonts w:ascii="Roboto" w:cs="Roboto" w:eastAsia="Roboto" w:hAnsi="Roboto"/>
          <w:color w:val="000000"/>
          <w:sz w:val="20"/>
          <w:szCs w:val="20"/>
          <w:rtl w:val="0"/>
        </w:rPr>
        <w:t xml:space="preserve">2021</w:t>
      </w:r>
      <w:r w:rsidDel="00000000" w:rsidR="00000000" w:rsidRPr="00000000">
        <w:rPr>
          <w:rFonts w:ascii="Roboto" w:cs="Roboto" w:eastAsia="Roboto" w:hAnsi="Roboto"/>
          <w:i w:val="1"/>
          <w:color w:val="000000"/>
          <w:sz w:val="20"/>
          <w:szCs w:val="20"/>
          <w:rtl w:val="0"/>
        </w:rPr>
        <w:t xml:space="preserve">; </w:t>
      </w:r>
      <w:r w:rsidDel="00000000" w:rsidR="00000000" w:rsidRPr="00000000">
        <w:rPr>
          <w:rFonts w:ascii="Roboto" w:cs="Roboto" w:eastAsia="Roboto" w:hAnsi="Roboto"/>
          <w:color w:val="000000"/>
          <w:sz w:val="20"/>
          <w:szCs w:val="20"/>
          <w:rtl w:val="0"/>
        </w:rPr>
        <w:t xml:space="preserve">372</w:t>
      </w:r>
      <w:r w:rsidDel="00000000" w:rsidR="00000000" w:rsidRPr="00000000">
        <w:rPr>
          <w:rFonts w:ascii="Roboto" w:cs="Roboto" w:eastAsia="Roboto" w:hAnsi="Roboto"/>
          <w:i w:val="1"/>
          <w:color w:val="000000"/>
          <w:sz w:val="20"/>
          <w:szCs w:val="20"/>
          <w:rtl w:val="0"/>
        </w:rPr>
        <w:t xml:space="preserve"> </w:t>
      </w:r>
      <w:r w:rsidDel="00000000" w:rsidR="00000000" w:rsidRPr="00000000">
        <w:rPr>
          <w:rFonts w:ascii="Roboto" w:cs="Roboto" w:eastAsia="Roboto" w:hAnsi="Roboto"/>
          <w:color w:val="000000"/>
          <w:sz w:val="20"/>
          <w:szCs w:val="20"/>
          <w:rtl w:val="0"/>
        </w:rPr>
        <w:t xml:space="preserve">doi: </w:t>
      </w:r>
      <w:hyperlink r:id="rId73">
        <w:r w:rsidDel="00000000" w:rsidR="00000000" w:rsidRPr="00000000">
          <w:rPr>
            <w:rFonts w:ascii="Roboto" w:cs="Roboto" w:eastAsia="Roboto" w:hAnsi="Roboto"/>
            <w:color w:val="000000"/>
            <w:sz w:val="20"/>
            <w:szCs w:val="20"/>
            <w:u w:val="single"/>
            <w:rtl w:val="0"/>
          </w:rPr>
          <w:t xml:space="preserve">https://doi.org/10.1136/bmj.n59</w:t>
        </w:r>
      </w:hyperlink>
      <w:r w:rsidDel="00000000" w:rsidR="00000000" w:rsidRPr="00000000">
        <w:rPr>
          <w:rFonts w:ascii="Roboto" w:cs="Roboto" w:eastAsia="Roboto" w:hAnsi="Roboto"/>
          <w:i w:val="1"/>
          <w:color w:val="000000"/>
          <w:sz w:val="20"/>
          <w:szCs w:val="20"/>
          <w:rtl w:val="0"/>
        </w:rPr>
        <w:t xml:space="preserve"> </w:t>
      </w:r>
      <w:r w:rsidDel="00000000" w:rsidR="00000000" w:rsidRPr="00000000">
        <w:rPr>
          <w:rFonts w:ascii="Roboto" w:cs="Roboto" w:eastAsia="Roboto" w:hAnsi="Roboto"/>
          <w:color w:val="000000"/>
          <w:sz w:val="20"/>
          <w:szCs w:val="20"/>
          <w:rtl w:val="0"/>
        </w:rPr>
        <w:t xml:space="preserve">(Published 22 January 2021)</w:t>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D1">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Schmitt, M.L., Wood, O.R., Clatworthy, D. </w:t>
      </w:r>
      <w:r w:rsidDel="00000000" w:rsidR="00000000" w:rsidRPr="00000000">
        <w:rPr>
          <w:rFonts w:ascii="Roboto" w:cs="Roboto" w:eastAsia="Roboto" w:hAnsi="Roboto"/>
          <w:b w:val="1"/>
          <w:color w:val="000000"/>
          <w:sz w:val="20"/>
          <w:szCs w:val="20"/>
          <w:rtl w:val="0"/>
        </w:rPr>
        <w:t xml:space="preserve">Rashid SF</w:t>
      </w:r>
      <w:r w:rsidDel="00000000" w:rsidR="00000000" w:rsidRPr="00000000">
        <w:rPr>
          <w:rFonts w:ascii="Roboto" w:cs="Roboto" w:eastAsia="Roboto" w:hAnsi="Roboto"/>
          <w:color w:val="000000"/>
          <w:sz w:val="20"/>
          <w:szCs w:val="20"/>
          <w:rtl w:val="0"/>
        </w:rPr>
        <w:t xml:space="preserve">., and Sommer M</w:t>
      </w:r>
      <w:r w:rsidDel="00000000" w:rsidR="00000000" w:rsidRPr="00000000">
        <w:rPr>
          <w:rFonts w:ascii="Roboto" w:cs="Roboto" w:eastAsia="Roboto" w:hAnsi="Roboto"/>
          <w:i w:val="1"/>
          <w:color w:val="000000"/>
          <w:sz w:val="20"/>
          <w:szCs w:val="20"/>
          <w:rtl w:val="0"/>
        </w:rPr>
        <w:t xml:space="preserve">.</w:t>
      </w:r>
      <w:r w:rsidDel="00000000" w:rsidR="00000000" w:rsidRPr="00000000">
        <w:rPr>
          <w:rFonts w:ascii="Roboto" w:cs="Roboto" w:eastAsia="Roboto" w:hAnsi="Roboto"/>
          <w:color w:val="000000"/>
          <w:sz w:val="20"/>
          <w:szCs w:val="20"/>
          <w:rtl w:val="0"/>
        </w:rPr>
        <w:t xml:space="preserve"> Innovative strategies for providing menstruation-supportive water, sanitation and hygiene (WASH) facilities: learning from refugee camps in Cox’s bazar, Bangladesh. </w:t>
      </w:r>
      <w:r w:rsidDel="00000000" w:rsidR="00000000" w:rsidRPr="00000000">
        <w:rPr>
          <w:rFonts w:ascii="Roboto" w:cs="Roboto" w:eastAsia="Roboto" w:hAnsi="Roboto"/>
          <w:i w:val="1"/>
          <w:color w:val="000000"/>
          <w:sz w:val="20"/>
          <w:szCs w:val="20"/>
          <w:rtl w:val="0"/>
        </w:rPr>
        <w:t xml:space="preserve">Confl Health</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b w:val="1"/>
          <w:color w:val="000000"/>
          <w:sz w:val="20"/>
          <w:szCs w:val="20"/>
          <w:rtl w:val="0"/>
        </w:rPr>
        <w:t xml:space="preserve">15, </w:t>
      </w:r>
      <w:r w:rsidDel="00000000" w:rsidR="00000000" w:rsidRPr="00000000">
        <w:rPr>
          <w:rFonts w:ascii="Roboto" w:cs="Roboto" w:eastAsia="Roboto" w:hAnsi="Roboto"/>
          <w:color w:val="000000"/>
          <w:sz w:val="20"/>
          <w:szCs w:val="20"/>
          <w:rtl w:val="0"/>
        </w:rPr>
        <w:t xml:space="preserve">10 (2021). </w:t>
      </w:r>
      <w:hyperlink r:id="rId74">
        <w:r w:rsidDel="00000000" w:rsidR="00000000" w:rsidRPr="00000000">
          <w:rPr>
            <w:rFonts w:ascii="Roboto" w:cs="Roboto" w:eastAsia="Roboto" w:hAnsi="Roboto"/>
            <w:color w:val="0563c1"/>
            <w:sz w:val="20"/>
            <w:szCs w:val="20"/>
            <w:u w:val="single"/>
            <w:rtl w:val="0"/>
          </w:rPr>
          <w:t xml:space="preserve">https://doi.org/10.1186/s13031-021-00346-9</w:t>
        </w:r>
      </w:hyperlink>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D3">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222222"/>
          <w:sz w:val="20"/>
          <w:szCs w:val="20"/>
        </w:rPr>
      </w:pPr>
      <w:r w:rsidDel="00000000" w:rsidR="00000000" w:rsidRPr="00000000">
        <w:rPr>
          <w:rFonts w:ascii="Roboto" w:cs="Roboto" w:eastAsia="Roboto" w:hAnsi="Roboto"/>
          <w:color w:val="000000"/>
          <w:sz w:val="20"/>
          <w:szCs w:val="20"/>
          <w:rtl w:val="0"/>
        </w:rPr>
        <w:t xml:space="preserve">Adams Alayne and </w:t>
      </w:r>
      <w:r w:rsidDel="00000000" w:rsidR="00000000" w:rsidRPr="00000000">
        <w:rPr>
          <w:rFonts w:ascii="Roboto" w:cs="Roboto" w:eastAsia="Roboto" w:hAnsi="Roboto"/>
          <w:b w:val="1"/>
          <w:color w:val="000000"/>
          <w:sz w:val="20"/>
          <w:szCs w:val="20"/>
          <w:rtl w:val="0"/>
        </w:rPr>
        <w:t xml:space="preserve">Sabina Rashid</w:t>
      </w:r>
      <w:r w:rsidDel="00000000" w:rsidR="00000000" w:rsidRPr="00000000">
        <w:rPr>
          <w:rFonts w:ascii="Roboto" w:cs="Roboto" w:eastAsia="Roboto" w:hAnsi="Roboto"/>
          <w:color w:val="000000"/>
          <w:sz w:val="20"/>
          <w:szCs w:val="20"/>
          <w:rtl w:val="0"/>
        </w:rPr>
        <w:t xml:space="preserve"> (2020), </w:t>
      </w:r>
      <w:r w:rsidDel="00000000" w:rsidR="00000000" w:rsidRPr="00000000">
        <w:rPr>
          <w:rFonts w:ascii="Roboto" w:cs="Roboto" w:eastAsia="Roboto" w:hAnsi="Roboto"/>
          <w:color w:val="222222"/>
          <w:sz w:val="20"/>
          <w:szCs w:val="20"/>
          <w:rtl w:val="0"/>
        </w:rPr>
        <w:t xml:space="preserve">Mobilising demand for primary healthcare services among urban slums: insights from a case-study in Bangladesh, </w:t>
      </w:r>
      <w:r w:rsidDel="00000000" w:rsidR="00000000" w:rsidRPr="00000000">
        <w:rPr>
          <w:rFonts w:ascii="Roboto" w:cs="Roboto" w:eastAsia="Roboto" w:hAnsi="Roboto"/>
          <w:i w:val="1"/>
          <w:color w:val="222222"/>
          <w:sz w:val="20"/>
          <w:szCs w:val="20"/>
          <w:rtl w:val="0"/>
        </w:rPr>
        <w:t xml:space="preserve">Development in Practice</w:t>
      </w:r>
      <w:r w:rsidDel="00000000" w:rsidR="00000000" w:rsidRPr="00000000">
        <w:rPr>
          <w:rFonts w:ascii="Roboto" w:cs="Roboto" w:eastAsia="Roboto" w:hAnsi="Roboto"/>
          <w:color w:val="222222"/>
          <w:sz w:val="20"/>
          <w:szCs w:val="20"/>
          <w:rtl w:val="0"/>
        </w:rPr>
        <w:t xml:space="preserve">, Article ID: CDIP 1862763 </w:t>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360" w:right="14" w:firstLine="0"/>
        <w:rPr>
          <w:rFonts w:ascii="Roboto" w:cs="Roboto" w:eastAsia="Roboto" w:hAnsi="Roboto"/>
          <w:color w:val="222222"/>
          <w:sz w:val="20"/>
          <w:szCs w:val="20"/>
        </w:rPr>
      </w:pPr>
      <w:r w:rsidDel="00000000" w:rsidR="00000000" w:rsidRPr="00000000">
        <w:rPr>
          <w:rtl w:val="0"/>
        </w:rPr>
      </w:r>
    </w:p>
    <w:p w:rsidR="00000000" w:rsidDel="00000000" w:rsidP="00000000" w:rsidRDefault="00000000" w:rsidRPr="00000000" w14:paraId="000000D5">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1b3051"/>
          <w:sz w:val="20"/>
          <w:szCs w:val="20"/>
          <w:rtl w:val="0"/>
        </w:rPr>
        <w:t xml:space="preserve">Rushdia</w:t>
      </w:r>
      <w:r w:rsidDel="00000000" w:rsidR="00000000" w:rsidRPr="00000000">
        <w:rPr>
          <w:rFonts w:ascii="Roboto" w:cs="Roboto" w:eastAsia="Roboto" w:hAnsi="Roboto"/>
          <w:color w:val="222222"/>
          <w:sz w:val="20"/>
          <w:szCs w:val="20"/>
          <w:highlight w:val="white"/>
          <w:rtl w:val="0"/>
        </w:rPr>
        <w:t xml:space="preserve"> Ahmed, Bachera Aktar, Nadia Farnaz, Pushpita Ray, Abdul Awal, Raafat Hassan, Sharid Bin Shafique, Md Tanvir Hasan, Zahidul Quayyum, Mohira Babaeva Jafarovna, Loulou Hassan Kobeissi, Khalid El Tahir, Balwinder Singh Chawla &amp; </w:t>
      </w:r>
      <w:r w:rsidDel="00000000" w:rsidR="00000000" w:rsidRPr="00000000">
        <w:rPr>
          <w:rFonts w:ascii="Roboto" w:cs="Roboto" w:eastAsia="Roboto" w:hAnsi="Roboto"/>
          <w:b w:val="1"/>
          <w:color w:val="222222"/>
          <w:sz w:val="20"/>
          <w:szCs w:val="20"/>
          <w:highlight w:val="white"/>
          <w:rtl w:val="0"/>
        </w:rPr>
        <w:t xml:space="preserve">Sabina Faiz Rashid</w:t>
      </w:r>
      <w:r w:rsidDel="00000000" w:rsidR="00000000" w:rsidRPr="00000000">
        <w:rPr>
          <w:rFonts w:ascii="Roboto" w:cs="Roboto" w:eastAsia="Roboto" w:hAnsi="Roboto"/>
          <w:color w:val="222222"/>
          <w:sz w:val="20"/>
          <w:szCs w:val="20"/>
          <w:highlight w:val="white"/>
          <w:rtl w:val="0"/>
        </w:rPr>
        <w:t xml:space="preserve">, (2020), C</w:t>
      </w:r>
      <w:r w:rsidDel="00000000" w:rsidR="00000000" w:rsidRPr="00000000">
        <w:rPr>
          <w:rFonts w:ascii="Roboto" w:cs="Roboto" w:eastAsia="Roboto" w:hAnsi="Roboto"/>
          <w:color w:val="1b3051"/>
          <w:sz w:val="20"/>
          <w:szCs w:val="20"/>
          <w:rtl w:val="0"/>
        </w:rPr>
        <w:t xml:space="preserve">hallenges and strategies in conducting sexual and reproductive health research among Rohingya refugees in Cox’s Bazar, Bangladesh,</w:t>
      </w:r>
      <w:r w:rsidDel="00000000" w:rsidR="00000000" w:rsidRPr="00000000">
        <w:rPr>
          <w:rFonts w:ascii="Roboto" w:cs="Roboto" w:eastAsia="Roboto" w:hAnsi="Roboto"/>
          <w:color w:val="222222"/>
          <w:sz w:val="20"/>
          <w:szCs w:val="20"/>
          <w:highlight w:val="white"/>
          <w:rtl w:val="0"/>
        </w:rPr>
        <w:t xml:space="preserve"> </w:t>
      </w:r>
      <w:hyperlink r:id="rId75">
        <w:r w:rsidDel="00000000" w:rsidR="00000000" w:rsidRPr="00000000">
          <w:rPr>
            <w:rFonts w:ascii="Roboto" w:cs="Roboto" w:eastAsia="Roboto" w:hAnsi="Roboto"/>
            <w:i w:val="1"/>
            <w:color w:val="8e2555"/>
            <w:sz w:val="20"/>
            <w:szCs w:val="20"/>
            <w:u w:val="single"/>
            <w:rtl w:val="0"/>
          </w:rPr>
          <w:t xml:space="preserve">Conflict and Health</w:t>
        </w:r>
      </w:hyperlink>
      <w:r w:rsidDel="00000000" w:rsidR="00000000" w:rsidRPr="00000000">
        <w:rPr>
          <w:rFonts w:ascii="Roboto" w:cs="Roboto" w:eastAsia="Roboto" w:hAnsi="Roboto"/>
          <w:color w:val="333333"/>
          <w:sz w:val="20"/>
          <w:szCs w:val="20"/>
          <w:rtl w:val="0"/>
        </w:rPr>
        <w:t xml:space="preserve"> volume 14, article number: 83 (2020),</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D7">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1b3051"/>
          <w:sz w:val="20"/>
          <w:szCs w:val="20"/>
          <w:rtl w:val="0"/>
        </w:rPr>
        <w:t xml:space="preserve">Amina</w:t>
      </w:r>
      <w:r w:rsidDel="00000000" w:rsidR="00000000" w:rsidRPr="00000000">
        <w:rPr>
          <w:rFonts w:ascii="Roboto" w:cs="Roboto" w:eastAsia="Roboto" w:hAnsi="Roboto"/>
          <w:color w:val="000000"/>
          <w:sz w:val="20"/>
          <w:szCs w:val="20"/>
          <w:rtl w:val="0"/>
        </w:rPr>
        <w:t xml:space="preserve"> Amin, Adity Shayontony Das, Adrita Kaiser, Raia Azmi,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Md Tanvir Hasan (2020), Documenting the challenges of conducting research on sexual and reproductive health and rights (SRHR) of persons with disabilities in a low and-middle income country setting: lessons from Bangladesh, </w:t>
      </w:r>
      <w:r w:rsidDel="00000000" w:rsidR="00000000" w:rsidRPr="00000000">
        <w:rPr>
          <w:rFonts w:ascii="Roboto" w:cs="Roboto" w:eastAsia="Roboto" w:hAnsi="Roboto"/>
          <w:i w:val="1"/>
          <w:color w:val="000000"/>
          <w:sz w:val="20"/>
          <w:szCs w:val="20"/>
          <w:rtl w:val="0"/>
        </w:rPr>
        <w:t xml:space="preserve">BMJ Global Health,</w:t>
      </w:r>
      <w:r w:rsidDel="00000000" w:rsidR="00000000" w:rsidRPr="00000000">
        <w:rPr>
          <w:rFonts w:ascii="Roboto" w:cs="Roboto" w:eastAsia="Roboto" w:hAnsi="Roboto"/>
          <w:color w:val="000000"/>
          <w:sz w:val="20"/>
          <w:szCs w:val="20"/>
          <w:rtl w:val="0"/>
        </w:rPr>
        <w:t xml:space="preserve"> 2020;5:e002904. </w:t>
      </w:r>
      <w:r w:rsidDel="00000000" w:rsidR="00000000" w:rsidRPr="00000000">
        <w:rPr>
          <w:rFonts w:ascii="Roboto" w:cs="Roboto" w:eastAsia="Roboto" w:hAnsi="Roboto"/>
          <w:color w:val="4472c4"/>
          <w:sz w:val="20"/>
          <w:szCs w:val="20"/>
          <w:rtl w:val="0"/>
        </w:rPr>
        <w:t xml:space="preserve">doi:10.1136/bmjgh-2020-002904</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D9">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b w:val="1"/>
          <w:color w:val="000000"/>
          <w:sz w:val="20"/>
          <w:szCs w:val="20"/>
        </w:rPr>
      </w:pPr>
      <w:r w:rsidDel="00000000" w:rsidR="00000000" w:rsidRPr="00000000">
        <w:rPr>
          <w:rFonts w:ascii="Roboto" w:cs="Roboto" w:eastAsia="Roboto" w:hAnsi="Roboto"/>
          <w:color w:val="1b3051"/>
          <w:sz w:val="20"/>
          <w:szCs w:val="20"/>
          <w:rtl w:val="0"/>
        </w:rPr>
        <w:t xml:space="preserve">Subas</w:t>
      </w:r>
      <w:r w:rsidDel="00000000" w:rsidR="00000000" w:rsidRPr="00000000">
        <w:rPr>
          <w:rFonts w:ascii="Roboto" w:cs="Roboto" w:eastAsia="Roboto" w:hAnsi="Roboto"/>
          <w:color w:val="000000"/>
          <w:sz w:val="20"/>
          <w:szCs w:val="20"/>
          <w:rtl w:val="0"/>
        </w:rPr>
        <w:t xml:space="preserve"> Biswas, Shuchi Karim,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(2020), Should we care: a qualitative exploration of the factors that influence the decision of early marriage among young men in urban slums of Bangladesh, </w:t>
      </w:r>
      <w:r w:rsidDel="00000000" w:rsidR="00000000" w:rsidRPr="00000000">
        <w:rPr>
          <w:rFonts w:ascii="Roboto" w:cs="Roboto" w:eastAsia="Roboto" w:hAnsi="Roboto"/>
          <w:i w:val="1"/>
          <w:color w:val="000000"/>
          <w:sz w:val="20"/>
          <w:szCs w:val="20"/>
          <w:rtl w:val="0"/>
        </w:rPr>
        <w:t xml:space="preserve">BMJ Open, </w:t>
      </w:r>
      <w:hyperlink r:id="rId76">
        <w:r w:rsidDel="00000000" w:rsidR="00000000" w:rsidRPr="00000000">
          <w:rPr>
            <w:rFonts w:ascii="Roboto" w:cs="Roboto" w:eastAsia="Roboto" w:hAnsi="Roboto"/>
            <w:color w:val="0563c1"/>
            <w:sz w:val="20"/>
            <w:szCs w:val="20"/>
            <w:u w:val="single"/>
            <w:rtl w:val="0"/>
          </w:rPr>
          <w:t xml:space="preserve">http://bmjopen.bmj.com/cgi/content/full/bmjopen-2020-039195</w:t>
        </w:r>
      </w:hyperlink>
      <w:r w:rsidDel="00000000" w:rsidR="00000000" w:rsidRPr="00000000">
        <w:rPr>
          <w:rFonts w:ascii="Roboto" w:cs="Roboto" w:eastAsia="Roboto" w:hAnsi="Roboto"/>
          <w:color w:val="000000"/>
          <w:sz w:val="20"/>
          <w:szCs w:val="20"/>
          <w:rtl w:val="0"/>
        </w:rPr>
        <w:t xml:space="preserve">.</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360" w:right="14" w:firstLine="0"/>
        <w:rPr>
          <w:rFonts w:ascii="Roboto" w:cs="Roboto" w:eastAsia="Roboto" w:hAnsi="Roboto"/>
          <w:b w:val="1"/>
          <w:color w:val="000000"/>
          <w:sz w:val="20"/>
          <w:szCs w:val="20"/>
        </w:rPr>
      </w:pPr>
      <w:r w:rsidDel="00000000" w:rsidR="00000000" w:rsidRPr="00000000">
        <w:rPr>
          <w:rtl w:val="0"/>
        </w:rPr>
      </w:r>
    </w:p>
    <w:p w:rsidR="00000000" w:rsidDel="00000000" w:rsidP="00000000" w:rsidRDefault="00000000" w:rsidRPr="00000000" w14:paraId="000000DB">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1b3051"/>
          <w:sz w:val="20"/>
          <w:szCs w:val="20"/>
          <w:rtl w:val="0"/>
        </w:rPr>
        <w:t xml:space="preserve">Rima</w:t>
      </w:r>
      <w:r w:rsidDel="00000000" w:rsidR="00000000" w:rsidRPr="00000000">
        <w:rPr>
          <w:rFonts w:ascii="Roboto" w:cs="Roboto" w:eastAsia="Roboto" w:hAnsi="Roboto"/>
          <w:color w:val="000000"/>
          <w:sz w:val="20"/>
          <w:szCs w:val="20"/>
          <w:rtl w:val="0"/>
        </w:rPr>
        <w:t xml:space="preserve"> Nakkash, Ahmed Ali, Hala Alaouie, Khalil Asmar, Norbert Hirschhorn, Sanaa Mugharbil, Iman Nuwayhid, Leslie London, Amina Saban,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Md Koushik Ahmed, Cecile Knai, Charlotte Bigland, Rima A. Afifi (2020) Attitudes and practices of public health academics towards research funding from for-profit organizations: cross-sectional survey. </w:t>
      </w:r>
      <w:r w:rsidDel="00000000" w:rsidR="00000000" w:rsidRPr="00000000">
        <w:rPr>
          <w:rFonts w:ascii="Roboto" w:cs="Roboto" w:eastAsia="Roboto" w:hAnsi="Roboto"/>
          <w:i w:val="1"/>
          <w:color w:val="000000"/>
          <w:sz w:val="20"/>
          <w:szCs w:val="20"/>
          <w:rtl w:val="0"/>
        </w:rPr>
        <w:t xml:space="preserve">International Journal of Public Health</w:t>
      </w:r>
      <w:r w:rsidDel="00000000" w:rsidR="00000000" w:rsidRPr="00000000">
        <w:rPr>
          <w:rFonts w:ascii="Roboto" w:cs="Roboto" w:eastAsia="Roboto" w:hAnsi="Roboto"/>
          <w:color w:val="000000"/>
          <w:sz w:val="20"/>
          <w:szCs w:val="20"/>
          <w:rtl w:val="0"/>
        </w:rPr>
        <w:t xml:space="preserve"> </w:t>
      </w:r>
      <w:hyperlink r:id="rId77">
        <w:r w:rsidDel="00000000" w:rsidR="00000000" w:rsidRPr="00000000">
          <w:rPr>
            <w:rFonts w:ascii="Roboto" w:cs="Roboto" w:eastAsia="Roboto" w:hAnsi="Roboto"/>
            <w:color w:val="0563c1"/>
            <w:sz w:val="20"/>
            <w:szCs w:val="20"/>
            <w:u w:val="single"/>
            <w:rtl w:val="0"/>
          </w:rPr>
          <w:t xml:space="preserve">https://doi.org/10.1007/s00038-020-01416-0(0123456789</w:t>
        </w:r>
      </w:hyperlink>
      <w:r w:rsidDel="00000000" w:rsidR="00000000" w:rsidRPr="00000000">
        <w:rPr>
          <w:rFonts w:ascii="Roboto" w:cs="Roboto" w:eastAsia="Roboto" w:hAnsi="Roboto"/>
          <w:color w:val="000000"/>
          <w:sz w:val="20"/>
          <w:szCs w:val="20"/>
          <w:rtl w:val="0"/>
        </w:rPr>
        <w:t xml:space="preserve"> (volV) </w:t>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DD">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333333"/>
          <w:sz w:val="20"/>
          <w:szCs w:val="20"/>
        </w:rPr>
      </w:pPr>
      <w:r w:rsidDel="00000000" w:rsidR="00000000" w:rsidRPr="00000000">
        <w:rPr>
          <w:rFonts w:ascii="Roboto" w:cs="Roboto" w:eastAsia="Roboto" w:hAnsi="Roboto"/>
          <w:color w:val="1b3051"/>
          <w:sz w:val="20"/>
          <w:szCs w:val="20"/>
          <w:rtl w:val="0"/>
        </w:rPr>
        <w:t xml:space="preserve">Rima</w:t>
      </w:r>
      <w:r w:rsidDel="00000000" w:rsidR="00000000" w:rsidRPr="00000000">
        <w:rPr>
          <w:rFonts w:ascii="Roboto" w:cs="Roboto" w:eastAsia="Roboto" w:hAnsi="Roboto"/>
          <w:color w:val="000000"/>
          <w:sz w:val="20"/>
          <w:szCs w:val="20"/>
          <w:rtl w:val="0"/>
        </w:rPr>
        <w:t xml:space="preserve"> A. Afifi, Nicole Novak, Paul A. Gilbert, Bernadette Pauly, Sawsan Abdulrahim,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Fernando Ortega, Rashida A. Ferrand, (2020),  </w:t>
      </w:r>
      <w:hyperlink r:id="rId78">
        <w:r w:rsidDel="00000000" w:rsidR="00000000" w:rsidRPr="00000000">
          <w:rPr>
            <w:rFonts w:ascii="Roboto" w:cs="Roboto" w:eastAsia="Roboto" w:hAnsi="Roboto"/>
            <w:color w:val="000000"/>
            <w:sz w:val="20"/>
            <w:szCs w:val="20"/>
            <w:rtl w:val="0"/>
          </w:rPr>
          <w:t xml:space="preserve">‘Most at risk’ for COVID19? The imperative to expand the definition from biological to social factors for equity</w:t>
        </w:r>
      </w:hyperlink>
      <w:r w:rsidDel="00000000" w:rsidR="00000000" w:rsidRPr="00000000">
        <w:rPr>
          <w:rFonts w:ascii="Roboto" w:cs="Roboto" w:eastAsia="Roboto" w:hAnsi="Roboto"/>
          <w:color w:val="000000"/>
          <w:sz w:val="20"/>
          <w:szCs w:val="20"/>
          <w:rtl w:val="0"/>
        </w:rPr>
        <w:t xml:space="preserve">, Published in </w:t>
      </w:r>
      <w:r w:rsidDel="00000000" w:rsidR="00000000" w:rsidRPr="00000000">
        <w:rPr>
          <w:rFonts w:ascii="Roboto" w:cs="Roboto" w:eastAsia="Roboto" w:hAnsi="Roboto"/>
          <w:i w:val="1"/>
          <w:color w:val="000000"/>
          <w:sz w:val="20"/>
          <w:szCs w:val="20"/>
          <w:rtl w:val="0"/>
        </w:rPr>
        <w:t xml:space="preserve">Preventive Medicine</w:t>
      </w:r>
      <w:r w:rsidDel="00000000" w:rsidR="00000000" w:rsidRPr="00000000">
        <w:rPr>
          <w:rFonts w:ascii="Roboto" w:cs="Roboto" w:eastAsia="Roboto" w:hAnsi="Roboto"/>
          <w:color w:val="000000"/>
          <w:sz w:val="20"/>
          <w:szCs w:val="20"/>
          <w:rtl w:val="0"/>
        </w:rPr>
        <w:t xml:space="preserve">, </w:t>
      </w:r>
      <w:hyperlink r:id="rId79">
        <w:r w:rsidDel="00000000" w:rsidR="00000000" w:rsidRPr="00000000">
          <w:rPr>
            <w:rFonts w:ascii="Roboto" w:cs="Roboto" w:eastAsia="Roboto" w:hAnsi="Roboto"/>
            <w:color w:val="000000"/>
            <w:sz w:val="20"/>
            <w:szCs w:val="20"/>
            <w:u w:val="single"/>
            <w:rtl w:val="0"/>
          </w:rPr>
          <w:t xml:space="preserve">https://doi.org/10.1016/j.ypmed.2020.106229</w:t>
        </w:r>
      </w:hyperlink>
      <w:r w:rsidDel="00000000" w:rsidR="00000000" w:rsidRPr="00000000">
        <w:rPr>
          <w:rFonts w:ascii="Roboto" w:cs="Roboto" w:eastAsia="Roboto" w:hAnsi="Roboto"/>
          <w:color w:val="000000"/>
          <w:sz w:val="20"/>
          <w:szCs w:val="20"/>
          <w:rtl w:val="0"/>
        </w:rPr>
        <w:t xml:space="preserve">  </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360" w:right="14" w:firstLine="0"/>
        <w:rPr>
          <w:rFonts w:ascii="Roboto" w:cs="Roboto" w:eastAsia="Roboto" w:hAnsi="Roboto"/>
          <w:color w:val="333333"/>
          <w:sz w:val="20"/>
          <w:szCs w:val="20"/>
        </w:rPr>
      </w:pPr>
      <w:r w:rsidDel="00000000" w:rsidR="00000000" w:rsidRPr="00000000">
        <w:rPr>
          <w:rtl w:val="0"/>
        </w:rPr>
      </w:r>
    </w:p>
    <w:p w:rsidR="00000000" w:rsidDel="00000000" w:rsidP="00000000" w:rsidRDefault="00000000" w:rsidRPr="00000000" w14:paraId="000000DF">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333333"/>
          <w:sz w:val="20"/>
          <w:szCs w:val="20"/>
        </w:rPr>
      </w:pPr>
      <w:r w:rsidDel="00000000" w:rsidR="00000000" w:rsidRPr="00000000">
        <w:rPr>
          <w:rFonts w:ascii="Roboto" w:cs="Roboto" w:eastAsia="Roboto" w:hAnsi="Roboto"/>
          <w:b w:val="1"/>
          <w:color w:val="1b3051"/>
          <w:sz w:val="20"/>
          <w:szCs w:val="20"/>
          <w:rtl w:val="0"/>
        </w:rPr>
        <w:t xml:space="preserve">Sabina</w:t>
      </w:r>
      <w:r w:rsidDel="00000000" w:rsidR="00000000" w:rsidRPr="00000000">
        <w:rPr>
          <w:rFonts w:ascii="Roboto" w:cs="Roboto" w:eastAsia="Roboto" w:hAnsi="Roboto"/>
          <w:b w:val="1"/>
          <w:color w:val="333333"/>
          <w:sz w:val="20"/>
          <w:szCs w:val="20"/>
          <w:highlight w:val="white"/>
          <w:rtl w:val="0"/>
        </w:rPr>
        <w:t xml:space="preserve"> Faiz Rashid</w:t>
      </w:r>
      <w:r w:rsidDel="00000000" w:rsidR="00000000" w:rsidRPr="00000000">
        <w:rPr>
          <w:rFonts w:ascii="Roboto" w:cs="Roboto" w:eastAsia="Roboto" w:hAnsi="Roboto"/>
          <w:color w:val="333333"/>
          <w:sz w:val="20"/>
          <w:szCs w:val="20"/>
          <w:highlight w:val="white"/>
          <w:rtl w:val="0"/>
        </w:rPr>
        <w:t xml:space="preserve"> (feature article July 1, 2020), Research on community resilience</w:t>
      </w:r>
      <w:r w:rsidDel="00000000" w:rsidR="00000000" w:rsidRPr="00000000">
        <w:rPr>
          <w:rFonts w:ascii="Roboto" w:cs="Roboto" w:eastAsia="Roboto" w:hAnsi="Roboto"/>
          <w:color w:val="000000"/>
          <w:sz w:val="20"/>
          <w:szCs w:val="20"/>
          <w:rtl w:val="0"/>
        </w:rPr>
        <w:t xml:space="preserve">, (interview) </w:t>
      </w:r>
      <w:r w:rsidDel="00000000" w:rsidR="00000000" w:rsidRPr="00000000">
        <w:rPr>
          <w:rFonts w:ascii="Roboto" w:cs="Roboto" w:eastAsia="Roboto" w:hAnsi="Roboto"/>
          <w:i w:val="1"/>
          <w:color w:val="333333"/>
          <w:sz w:val="20"/>
          <w:szCs w:val="20"/>
          <w:highlight w:val="white"/>
          <w:rtl w:val="0"/>
        </w:rPr>
        <w:t xml:space="preserve">Bulletin of the World Health Organization</w:t>
      </w:r>
      <w:r w:rsidDel="00000000" w:rsidR="00000000" w:rsidRPr="00000000">
        <w:rPr>
          <w:rFonts w:ascii="Roboto" w:cs="Roboto" w:eastAsia="Roboto" w:hAnsi="Roboto"/>
          <w:color w:val="333333"/>
          <w:sz w:val="20"/>
          <w:szCs w:val="20"/>
          <w:highlight w:val="white"/>
          <w:rtl w:val="0"/>
        </w:rPr>
        <w:t xml:space="preserve"> 2020;98:447-448. </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360" w:right="14" w:firstLine="0"/>
        <w:rPr>
          <w:rFonts w:ascii="Roboto" w:cs="Roboto" w:eastAsia="Roboto" w:hAnsi="Roboto"/>
          <w:color w:val="333333"/>
          <w:sz w:val="20"/>
          <w:szCs w:val="20"/>
        </w:rPr>
      </w:pPr>
      <w:r w:rsidDel="00000000" w:rsidR="00000000" w:rsidRPr="00000000">
        <w:rPr>
          <w:rtl w:val="0"/>
        </w:rPr>
      </w:r>
    </w:p>
    <w:p w:rsidR="00000000" w:rsidDel="00000000" w:rsidP="00000000" w:rsidRDefault="00000000" w:rsidRPr="00000000" w14:paraId="000000E1">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333333"/>
          <w:sz w:val="20"/>
          <w:szCs w:val="20"/>
        </w:rPr>
      </w:pPr>
      <w:bookmarkStart w:colFirst="0" w:colLast="0" w:name="_heading=h.tyjcwt" w:id="10"/>
      <w:bookmarkEnd w:id="10"/>
      <w:r w:rsidDel="00000000" w:rsidR="00000000" w:rsidRPr="00000000">
        <w:rPr>
          <w:rFonts w:ascii="Roboto" w:cs="Roboto" w:eastAsia="Roboto" w:hAnsi="Roboto"/>
          <w:b w:val="1"/>
          <w:color w:val="1b3051"/>
          <w:sz w:val="20"/>
          <w:szCs w:val="20"/>
          <w:rtl w:val="0"/>
        </w:rPr>
        <w:t xml:space="preserve">Sabina</w:t>
      </w:r>
      <w:r w:rsidDel="00000000" w:rsidR="00000000" w:rsidRPr="00000000">
        <w:rPr>
          <w:rFonts w:ascii="Roboto" w:cs="Roboto" w:eastAsia="Roboto" w:hAnsi="Roboto"/>
          <w:b w:val="1"/>
          <w:color w:val="222222"/>
          <w:sz w:val="20"/>
          <w:szCs w:val="20"/>
          <w:highlight w:val="white"/>
          <w:rtl w:val="0"/>
        </w:rPr>
        <w:t xml:space="preserve"> Faiz Rashid</w:t>
      </w:r>
      <w:r w:rsidDel="00000000" w:rsidR="00000000" w:rsidRPr="00000000">
        <w:rPr>
          <w:rFonts w:ascii="Roboto" w:cs="Roboto" w:eastAsia="Roboto" w:hAnsi="Roboto"/>
          <w:color w:val="222222"/>
          <w:sz w:val="20"/>
          <w:szCs w:val="20"/>
          <w:highlight w:val="white"/>
          <w:rtl w:val="0"/>
        </w:rPr>
        <w:t xml:space="preserve">, Bachera Akhtar, Nadia Farnaz, Sally Theobald, Samiha Ali, Wafa Alam, Kim Ozano (June 2020), Fault-lines in the Public Health Approach to Covid-19: Recognizing Inequities and Ground Realities of Poor Residents Lives in the Slums of Dhaka city, Bangladesh, </w:t>
      </w:r>
      <w:hyperlink r:id="rId80">
        <w:r w:rsidDel="00000000" w:rsidR="00000000" w:rsidRPr="00000000">
          <w:rPr>
            <w:rFonts w:ascii="Roboto" w:cs="Roboto" w:eastAsia="Roboto" w:hAnsi="Roboto"/>
            <w:color w:val="0563c1"/>
            <w:sz w:val="20"/>
            <w:szCs w:val="20"/>
            <w:highlight w:val="white"/>
            <w:u w:val="single"/>
            <w:rtl w:val="0"/>
          </w:rPr>
          <w:t xml:space="preserve">https://papers.ssrn.com/sol3/papers.cfm?abstract_id=3608577</w:t>
        </w:r>
      </w:hyperlink>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360" w:right="14" w:firstLine="0"/>
        <w:rPr>
          <w:rFonts w:ascii="Roboto" w:cs="Roboto" w:eastAsia="Roboto" w:hAnsi="Roboto"/>
          <w:color w:val="333333"/>
          <w:sz w:val="20"/>
          <w:szCs w:val="20"/>
        </w:rPr>
      </w:pPr>
      <w:r w:rsidDel="00000000" w:rsidR="00000000" w:rsidRPr="00000000">
        <w:rPr>
          <w:rtl w:val="0"/>
        </w:rPr>
      </w:r>
    </w:p>
    <w:p w:rsidR="00000000" w:rsidDel="00000000" w:rsidP="00000000" w:rsidRDefault="00000000" w:rsidRPr="00000000" w14:paraId="000000E3">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bookmarkStart w:colFirst="0" w:colLast="0" w:name="_heading=h.3dy6vkm" w:id="11"/>
      <w:bookmarkEnd w:id="11"/>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S. Theobald, K. Ozano, 2020. Towards a socially just model: balancing hunger and response to the COVID-19 pandemic in Bangladesh, </w:t>
      </w:r>
      <w:r w:rsidDel="00000000" w:rsidR="00000000" w:rsidRPr="00000000">
        <w:rPr>
          <w:rFonts w:ascii="Roboto" w:cs="Roboto" w:eastAsia="Roboto" w:hAnsi="Roboto"/>
          <w:i w:val="1"/>
          <w:color w:val="000000"/>
          <w:sz w:val="20"/>
          <w:szCs w:val="20"/>
          <w:rtl w:val="0"/>
        </w:rPr>
        <w:t xml:space="preserve">BMJ Global Health</w:t>
      </w:r>
      <w:r w:rsidDel="00000000" w:rsidR="00000000" w:rsidRPr="00000000">
        <w:rPr>
          <w:rFonts w:ascii="Roboto" w:cs="Roboto" w:eastAsia="Roboto" w:hAnsi="Roboto"/>
          <w:color w:val="000000"/>
          <w:sz w:val="20"/>
          <w:szCs w:val="20"/>
          <w:rtl w:val="0"/>
        </w:rPr>
        <w:t xml:space="preserve"> 2020; 5: e002715. doi:10.1136/bmjgh-2020-002715 </w:t>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E5">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Adams</w:t>
      </w:r>
      <w:r w:rsidDel="00000000" w:rsidR="00000000" w:rsidRPr="00000000">
        <w:rPr>
          <w:rFonts w:ascii="Roboto" w:cs="Roboto" w:eastAsia="Roboto" w:hAnsi="Roboto"/>
          <w:color w:val="333333"/>
          <w:sz w:val="20"/>
          <w:szCs w:val="20"/>
          <w:rtl w:val="0"/>
        </w:rPr>
        <w:t xml:space="preserve"> AM, Vuckovic M, Graul E, </w:t>
      </w:r>
      <w:r w:rsidDel="00000000" w:rsidR="00000000" w:rsidRPr="00000000">
        <w:rPr>
          <w:rFonts w:ascii="Roboto" w:cs="Roboto" w:eastAsia="Roboto" w:hAnsi="Roboto"/>
          <w:b w:val="1"/>
          <w:color w:val="333333"/>
          <w:sz w:val="20"/>
          <w:szCs w:val="20"/>
          <w:rtl w:val="0"/>
        </w:rPr>
        <w:t xml:space="preserve">Rashid SF,</w:t>
      </w:r>
      <w:r w:rsidDel="00000000" w:rsidR="00000000" w:rsidRPr="00000000">
        <w:rPr>
          <w:rFonts w:ascii="Roboto" w:cs="Roboto" w:eastAsia="Roboto" w:hAnsi="Roboto"/>
          <w:color w:val="333333"/>
          <w:sz w:val="20"/>
          <w:szCs w:val="20"/>
          <w:rtl w:val="0"/>
        </w:rPr>
        <w:t xml:space="preserve"> Sarker M. Supporting the role and enabling the potential of community health workers in Bangladesh’s rural maternal and newborn health programs: a qualitative study. </w:t>
      </w:r>
      <w:r w:rsidDel="00000000" w:rsidR="00000000" w:rsidRPr="00000000">
        <w:rPr>
          <w:rFonts w:ascii="Roboto" w:cs="Roboto" w:eastAsia="Roboto" w:hAnsi="Roboto"/>
          <w:i w:val="1"/>
          <w:color w:val="333333"/>
          <w:sz w:val="20"/>
          <w:szCs w:val="20"/>
          <w:rtl w:val="0"/>
        </w:rPr>
        <w:t xml:space="preserve">Journal of Global Health Reports</w:t>
      </w:r>
      <w:r w:rsidDel="00000000" w:rsidR="00000000" w:rsidRPr="00000000">
        <w:rPr>
          <w:rFonts w:ascii="Roboto" w:cs="Roboto" w:eastAsia="Roboto" w:hAnsi="Roboto"/>
          <w:color w:val="333333"/>
          <w:sz w:val="20"/>
          <w:szCs w:val="20"/>
          <w:rtl w:val="0"/>
        </w:rPr>
        <w:t xml:space="preserve">. 2020;4: e2020029. </w:t>
      </w:r>
      <w:hyperlink r:id="rId81">
        <w:r w:rsidDel="00000000" w:rsidR="00000000" w:rsidRPr="00000000">
          <w:rPr>
            <w:rFonts w:ascii="Roboto" w:cs="Roboto" w:eastAsia="Roboto" w:hAnsi="Roboto"/>
            <w:color w:val="008cba"/>
            <w:sz w:val="20"/>
            <w:szCs w:val="20"/>
            <w:u w:val="single"/>
            <w:rtl w:val="0"/>
          </w:rPr>
          <w:t xml:space="preserve">doi:10.29392/001c.12682</w:t>
        </w:r>
      </w:hyperlink>
      <w:r w:rsidDel="00000000" w:rsidR="00000000" w:rsidRPr="00000000">
        <w:rPr>
          <w:rFonts w:ascii="Roboto" w:cs="Roboto" w:eastAsia="Roboto" w:hAnsi="Roboto"/>
          <w:color w:val="008cba"/>
          <w:sz w:val="20"/>
          <w:szCs w:val="20"/>
          <w:u w:val="single"/>
          <w:rtl w:val="0"/>
        </w:rPr>
        <w:t xml:space="preserve"> </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E7">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Corburn</w:t>
      </w:r>
      <w:r w:rsidDel="00000000" w:rsidR="00000000" w:rsidRPr="00000000">
        <w:rPr>
          <w:rFonts w:ascii="Roboto" w:cs="Roboto" w:eastAsia="Roboto" w:hAnsi="Roboto"/>
          <w:color w:val="191919"/>
          <w:sz w:val="20"/>
          <w:szCs w:val="20"/>
          <w:rtl w:val="0"/>
        </w:rPr>
        <w:t xml:space="preserve"> J, Vlahov D, Blessing M, Riley L, Waleska TC, </w:t>
      </w:r>
      <w:r w:rsidDel="00000000" w:rsidR="00000000" w:rsidRPr="00000000">
        <w:rPr>
          <w:rFonts w:ascii="Roboto" w:cs="Roboto" w:eastAsia="Roboto" w:hAnsi="Roboto"/>
          <w:b w:val="1"/>
          <w:color w:val="191919"/>
          <w:sz w:val="20"/>
          <w:szCs w:val="20"/>
          <w:rtl w:val="0"/>
        </w:rPr>
        <w:t xml:space="preserve">Rashid Sabina F</w:t>
      </w:r>
      <w:r w:rsidDel="00000000" w:rsidR="00000000" w:rsidRPr="00000000">
        <w:rPr>
          <w:rFonts w:ascii="Roboto" w:cs="Roboto" w:eastAsia="Roboto" w:hAnsi="Roboto"/>
          <w:color w:val="191919"/>
          <w:sz w:val="20"/>
          <w:szCs w:val="20"/>
          <w:rtl w:val="0"/>
        </w:rPr>
        <w:t xml:space="preserve">, Ko A, Patel S, Jukur S, Martínez-Herrera E, Jayasinghe S, Agarwal, Nguendo-Yongsi B, Weru J, Smith, Edmundo K, Oni T, Ayad, H (2020), Slum Health: Arresting COVID-19 &amp; Improving Well-Being in Urban Informal Settlements.</w:t>
      </w:r>
      <w:r w:rsidDel="00000000" w:rsidR="00000000" w:rsidRPr="00000000">
        <w:rPr>
          <w:rFonts w:ascii="Roboto" w:cs="Roboto" w:eastAsia="Roboto" w:hAnsi="Roboto"/>
          <w:b w:val="1"/>
          <w:color w:val="191919"/>
          <w:sz w:val="20"/>
          <w:szCs w:val="20"/>
          <w:rtl w:val="0"/>
        </w:rPr>
        <w:t xml:space="preserve"> </w:t>
      </w:r>
      <w:r w:rsidDel="00000000" w:rsidR="00000000" w:rsidRPr="00000000">
        <w:rPr>
          <w:rFonts w:ascii="Roboto" w:cs="Roboto" w:eastAsia="Roboto" w:hAnsi="Roboto"/>
          <w:i w:val="1"/>
          <w:color w:val="191919"/>
          <w:sz w:val="20"/>
          <w:szCs w:val="20"/>
          <w:rtl w:val="0"/>
        </w:rPr>
        <w:t xml:space="preserve">Journal of Urban Health </w:t>
      </w:r>
      <w:r w:rsidDel="00000000" w:rsidR="00000000" w:rsidRPr="00000000">
        <w:rPr>
          <w:rFonts w:ascii="Roboto" w:cs="Roboto" w:eastAsia="Roboto" w:hAnsi="Roboto"/>
          <w:color w:val="191919"/>
          <w:sz w:val="20"/>
          <w:szCs w:val="20"/>
          <w:rtl w:val="0"/>
        </w:rPr>
        <w:t xml:space="preserve">2020, J Urban Health </w:t>
      </w:r>
      <w:hyperlink r:id="rId82">
        <w:r w:rsidDel="00000000" w:rsidR="00000000" w:rsidRPr="00000000">
          <w:rPr>
            <w:rFonts w:ascii="Roboto" w:cs="Roboto" w:eastAsia="Roboto" w:hAnsi="Roboto"/>
            <w:color w:val="0563c1"/>
            <w:sz w:val="20"/>
            <w:szCs w:val="20"/>
            <w:u w:val="single"/>
            <w:rtl w:val="0"/>
          </w:rPr>
          <w:t xml:space="preserve">https://doi.org/10.1007/s11524-020-00438-6</w:t>
        </w:r>
      </w:hyperlink>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33" w:lineRule="auto"/>
        <w:ind w:left="720" w:right="9" w:hanging="1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Saad Adnan Khan, Farhana Alam, Els Rommes, </w:t>
      </w:r>
      <w:r w:rsidDel="00000000" w:rsidR="00000000" w:rsidRPr="00000000">
        <w:rPr>
          <w:rFonts w:ascii="Roboto" w:cs="Roboto" w:eastAsia="Roboto" w:hAnsi="Roboto"/>
          <w:b w:val="1"/>
          <w:color w:val="000000"/>
          <w:sz w:val="20"/>
          <w:szCs w:val="20"/>
          <w:rtl w:val="0"/>
        </w:rPr>
        <w:t xml:space="preserve">Sabina Faiz Rashid </w:t>
      </w:r>
      <w:r w:rsidDel="00000000" w:rsidR="00000000" w:rsidRPr="00000000">
        <w:rPr>
          <w:rFonts w:ascii="Roboto" w:cs="Roboto" w:eastAsia="Roboto" w:hAnsi="Roboto"/>
          <w:color w:val="000000"/>
          <w:sz w:val="20"/>
          <w:szCs w:val="20"/>
          <w:rtl w:val="0"/>
        </w:rPr>
        <w:t xml:space="preserve">(2020)</w:t>
      </w:r>
      <w:r w:rsidDel="00000000" w:rsidR="00000000" w:rsidRPr="00000000">
        <w:rPr>
          <w:rFonts w:ascii="Roboto" w:cs="Roboto" w:eastAsia="Roboto" w:hAnsi="Roboto"/>
          <w:b w:val="1"/>
          <w:color w:val="000000"/>
          <w:sz w:val="20"/>
          <w:szCs w:val="20"/>
          <w:rtl w:val="0"/>
        </w:rPr>
        <w:t xml:space="preserve">,</w:t>
      </w:r>
      <w:r w:rsidDel="00000000" w:rsidR="00000000" w:rsidRPr="00000000">
        <w:rPr>
          <w:rFonts w:ascii="Roboto" w:cs="Roboto" w:eastAsia="Roboto" w:hAnsi="Roboto"/>
          <w:color w:val="000000"/>
          <w:sz w:val="20"/>
          <w:szCs w:val="20"/>
          <w:rtl w:val="0"/>
        </w:rPr>
        <w:t xml:space="preserve"> Experiencing shame: An affective reading of the sexual and reproductive health and rights classroom in Bangladesh. </w:t>
      </w:r>
      <w:r w:rsidDel="00000000" w:rsidR="00000000" w:rsidRPr="00000000">
        <w:rPr>
          <w:rFonts w:ascii="Roboto" w:cs="Roboto" w:eastAsia="Roboto" w:hAnsi="Roboto"/>
          <w:i w:val="1"/>
          <w:color w:val="000000"/>
          <w:sz w:val="20"/>
          <w:szCs w:val="20"/>
          <w:rtl w:val="0"/>
        </w:rPr>
        <w:t xml:space="preserve">Sex Education</w:t>
      </w:r>
      <w:r w:rsidDel="00000000" w:rsidR="00000000" w:rsidRPr="00000000">
        <w:rPr>
          <w:rFonts w:ascii="Roboto" w:cs="Roboto" w:eastAsia="Roboto" w:hAnsi="Roboto"/>
          <w:color w:val="000000"/>
          <w:sz w:val="20"/>
          <w:szCs w:val="20"/>
          <w:rtl w:val="0"/>
        </w:rPr>
        <w:t xml:space="preserve">, 11 Jan 2020 | https://doi.org/10.1080/14681811.2019.1707651 </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EC">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bookmarkStart w:colFirst="0" w:colLast="0" w:name="_heading=h.1t3h5sf" w:id="12"/>
      <w:bookmarkEnd w:id="12"/>
      <w:r w:rsidDel="00000000" w:rsidR="00000000" w:rsidRPr="00000000">
        <w:rPr>
          <w:rFonts w:ascii="Roboto" w:cs="Roboto" w:eastAsia="Roboto" w:hAnsi="Roboto"/>
          <w:color w:val="000000"/>
          <w:sz w:val="20"/>
          <w:szCs w:val="20"/>
          <w:rtl w:val="0"/>
        </w:rPr>
        <w:t xml:space="preserve">Rushdia Ahmed, Nadia Farnaz, Bachera Aktar, Raafat Hassan, Sharid Bin Shafique, Pushpita Ray, Abdul Awal, Atiya Rahman, Veronique Urbaniak, Loulou Hassan Kobeissi, Jeffries Rosie, Lale Say, MdTanvir Hasan, Zahidul Quayyum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(2019) Situation analysis for delivering integrated comprehensive sexual and reproductive health services in humanitarian crisis condition for Rohingya refugees in Cox’s Bazar, Bangladesh: protocol for a mixed-method study, </w:t>
      </w:r>
      <w:r w:rsidDel="00000000" w:rsidR="00000000" w:rsidRPr="00000000">
        <w:rPr>
          <w:rFonts w:ascii="Roboto" w:cs="Roboto" w:eastAsia="Roboto" w:hAnsi="Roboto"/>
          <w:i w:val="1"/>
          <w:color w:val="000000"/>
          <w:sz w:val="20"/>
          <w:szCs w:val="20"/>
          <w:rtl w:val="0"/>
        </w:rPr>
        <w:t xml:space="preserve">BMJ, </w:t>
      </w:r>
      <w:r w:rsidDel="00000000" w:rsidR="00000000" w:rsidRPr="00000000">
        <w:rPr>
          <w:rFonts w:ascii="Roboto" w:cs="Roboto" w:eastAsia="Roboto" w:hAnsi="Roboto"/>
          <w:color w:val="000000"/>
          <w:sz w:val="20"/>
          <w:szCs w:val="20"/>
          <w:rtl w:val="0"/>
        </w:rPr>
        <w:t xml:space="preserve">https://bmjopen.bmj.com/content/9/7/e028340.full </w:t>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EE">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bookmarkStart w:colFirst="0" w:colLast="0" w:name="_heading=h.4d34og8" w:id="13"/>
      <w:bookmarkEnd w:id="13"/>
      <w:r w:rsidDel="00000000" w:rsidR="00000000" w:rsidRPr="00000000">
        <w:rPr>
          <w:rFonts w:ascii="Roboto" w:cs="Roboto" w:eastAsia="Roboto" w:hAnsi="Roboto"/>
          <w:color w:val="000000"/>
          <w:sz w:val="20"/>
          <w:szCs w:val="20"/>
          <w:rtl w:val="0"/>
        </w:rPr>
        <w:t xml:space="preserve">Lawrence O Gostin, Ibrahim Abubakar, Ranieri Guerra,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Eric A Friedman and Zsuzsanna Jakab. WHO takes action to promote the health of refugees and migrants (2019). </w:t>
      </w:r>
      <w:r w:rsidDel="00000000" w:rsidR="00000000" w:rsidRPr="00000000">
        <w:rPr>
          <w:rFonts w:ascii="Roboto" w:cs="Roboto" w:eastAsia="Roboto" w:hAnsi="Roboto"/>
          <w:i w:val="1"/>
          <w:color w:val="000000"/>
          <w:sz w:val="20"/>
          <w:szCs w:val="20"/>
          <w:rtl w:val="0"/>
        </w:rPr>
        <w:t xml:space="preserve">The Lancet</w:t>
      </w:r>
      <w:r w:rsidDel="00000000" w:rsidR="00000000" w:rsidRPr="00000000">
        <w:rPr>
          <w:rFonts w:ascii="Roboto" w:cs="Roboto" w:eastAsia="Roboto" w:hAnsi="Roboto"/>
          <w:color w:val="000000"/>
          <w:sz w:val="20"/>
          <w:szCs w:val="20"/>
          <w:rtl w:val="0"/>
        </w:rPr>
        <w:t xml:space="preserve">. Comment| Volume 393, Issue 10185, P 2016-2018. Published in May 18.</w:t>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F0">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Tamara Giles-Vernick, Ruth Kutalek, David Napier, David Kaawa-Mafigiri, Michel Dückers,  John  Paget, Syed Masud Ahmed, Phaik Yeong Cheah, Alice Desclaux, Daniel De Vries, Anita Hardon, Hayley MacGregor, Christopher Pell, </w:t>
      </w:r>
      <w:r w:rsidDel="00000000" w:rsidR="00000000" w:rsidRPr="00000000">
        <w:rPr>
          <w:rFonts w:ascii="Roboto" w:cs="Roboto" w:eastAsia="Roboto" w:hAnsi="Roboto"/>
          <w:b w:val="1"/>
          <w:color w:val="000000"/>
          <w:sz w:val="20"/>
          <w:szCs w:val="20"/>
          <w:rtl w:val="0"/>
        </w:rPr>
        <w:t xml:space="preserve">Sabina F Rashid</w:t>
      </w:r>
      <w:r w:rsidDel="00000000" w:rsidR="00000000" w:rsidRPr="00000000">
        <w:rPr>
          <w:rFonts w:ascii="Roboto" w:cs="Roboto" w:eastAsia="Roboto" w:hAnsi="Roboto"/>
          <w:color w:val="000000"/>
          <w:sz w:val="20"/>
          <w:szCs w:val="20"/>
          <w:rtl w:val="0"/>
        </w:rPr>
        <w:t xml:space="preserve">, Roman Rodyna, Constance Schultsz, Khoudia Sow, Annie Wilkinson, </w:t>
      </w:r>
      <w:r w:rsidDel="00000000" w:rsidR="00000000" w:rsidRPr="00000000">
        <w:rPr>
          <w:rFonts w:ascii="Roboto" w:cs="Roboto" w:eastAsia="Roboto" w:hAnsi="Roboto"/>
          <w:i w:val="1"/>
          <w:color w:val="000000"/>
          <w:sz w:val="20"/>
          <w:szCs w:val="20"/>
          <w:rtl w:val="0"/>
        </w:rPr>
        <w:t xml:space="preserve">Comment: A New Social Sciences Network for Infectious Threats</w:t>
      </w:r>
      <w:r w:rsidDel="00000000" w:rsidR="00000000" w:rsidRPr="00000000">
        <w:rPr>
          <w:rFonts w:ascii="Roboto" w:cs="Roboto" w:eastAsia="Roboto" w:hAnsi="Roboto"/>
          <w:color w:val="000000"/>
          <w:sz w:val="20"/>
          <w:szCs w:val="20"/>
          <w:rtl w:val="0"/>
        </w:rPr>
        <w:t xml:space="preserve"> | Published on May 2019 </w:t>
      </w:r>
      <w:hyperlink r:id="rId83">
        <w:r w:rsidDel="00000000" w:rsidR="00000000" w:rsidRPr="00000000">
          <w:rPr>
            <w:rFonts w:ascii="Roboto" w:cs="Roboto" w:eastAsia="Roboto" w:hAnsi="Roboto"/>
            <w:color w:val="0563c1"/>
            <w:sz w:val="20"/>
            <w:szCs w:val="20"/>
            <w:u w:val="single"/>
            <w:rtl w:val="0"/>
          </w:rPr>
          <w:t xml:space="preserve">https://www.thelancet.com/journals/laninf /article/PIIS1473-3099(19)30159-8/fulltext</w:t>
        </w:r>
      </w:hyperlink>
      <w:hyperlink r:id="rId84">
        <w:r w:rsidDel="00000000" w:rsidR="00000000" w:rsidRPr="00000000">
          <w:rPr>
            <w:rFonts w:ascii="Roboto" w:cs="Roboto" w:eastAsia="Roboto" w:hAnsi="Roboto"/>
            <w:color w:val="000000"/>
            <w:sz w:val="20"/>
            <w:szCs w:val="20"/>
            <w:rtl w:val="0"/>
          </w:rPr>
          <w:t xml:space="preserve"> </w:t>
        </w:r>
      </w:hyperlink>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F2">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Carmen H Logie, Kaveh Khoshnood, Moses Okumu,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Fidan Senova, Hamza Meghari, Claire Uwase Kipenda. Self-care interventions could advance sexual and reproductive healthin humanitarian settings. Published in: </w:t>
      </w:r>
      <w:r w:rsidDel="00000000" w:rsidR="00000000" w:rsidRPr="00000000">
        <w:rPr>
          <w:rFonts w:ascii="Roboto" w:cs="Roboto" w:eastAsia="Roboto" w:hAnsi="Roboto"/>
          <w:i w:val="1"/>
          <w:color w:val="000000"/>
          <w:sz w:val="20"/>
          <w:szCs w:val="20"/>
          <w:rtl w:val="0"/>
        </w:rPr>
        <w:t xml:space="preserve">The BMJ </w:t>
      </w:r>
      <w:r w:rsidDel="00000000" w:rsidR="00000000" w:rsidRPr="00000000">
        <w:rPr>
          <w:rFonts w:ascii="Roboto" w:cs="Roboto" w:eastAsia="Roboto" w:hAnsi="Roboto"/>
          <w:color w:val="000000"/>
          <w:sz w:val="20"/>
          <w:szCs w:val="20"/>
          <w:rtl w:val="0"/>
        </w:rPr>
        <w:t xml:space="preserve">| Published on: April 1, 2019 | https://www.bmj.com/content/365/bmj.l1083 </w:t>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F4">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bookmarkStart w:colFirst="0" w:colLast="0" w:name="_heading=h.2s8eyo1" w:id="14"/>
      <w:bookmarkEnd w:id="14"/>
      <w:r w:rsidDel="00000000" w:rsidR="00000000" w:rsidRPr="00000000">
        <w:rPr>
          <w:rFonts w:ascii="Roboto" w:cs="Roboto" w:eastAsia="Roboto" w:hAnsi="Roboto"/>
          <w:color w:val="000000"/>
          <w:sz w:val="20"/>
          <w:szCs w:val="20"/>
          <w:rtl w:val="0"/>
        </w:rPr>
        <w:t xml:space="preserve">Majid Ezzati, Christopher J Webster, Yvonne G Doyle, </w:t>
      </w:r>
      <w:r w:rsidDel="00000000" w:rsidR="00000000" w:rsidRPr="00000000">
        <w:rPr>
          <w:rFonts w:ascii="Roboto" w:cs="Roboto" w:eastAsia="Roboto" w:hAnsi="Roboto"/>
          <w:b w:val="1"/>
          <w:color w:val="000000"/>
          <w:sz w:val="20"/>
          <w:szCs w:val="20"/>
          <w:rtl w:val="0"/>
        </w:rPr>
        <w:t xml:space="preserve">Sabina Rashid</w:t>
      </w:r>
      <w:r w:rsidDel="00000000" w:rsidR="00000000" w:rsidRPr="00000000">
        <w:rPr>
          <w:rFonts w:ascii="Roboto" w:cs="Roboto" w:eastAsia="Roboto" w:hAnsi="Roboto"/>
          <w:color w:val="000000"/>
          <w:sz w:val="20"/>
          <w:szCs w:val="20"/>
          <w:rtl w:val="0"/>
        </w:rPr>
        <w:t xml:space="preserve">, George Owusu, Gabriel M Leung (2018), Cities for global health, </w:t>
      </w:r>
      <w:r w:rsidDel="00000000" w:rsidR="00000000" w:rsidRPr="00000000">
        <w:rPr>
          <w:rFonts w:ascii="Roboto" w:cs="Roboto" w:eastAsia="Roboto" w:hAnsi="Roboto"/>
          <w:i w:val="1"/>
          <w:color w:val="000000"/>
          <w:sz w:val="20"/>
          <w:szCs w:val="20"/>
          <w:rtl w:val="0"/>
        </w:rPr>
        <w:t xml:space="preserve">The</w:t>
      </w:r>
      <w:r w:rsidDel="00000000" w:rsidR="00000000" w:rsidRPr="00000000">
        <w:rPr>
          <w:rFonts w:ascii="Roboto" w:cs="Roboto" w:eastAsia="Roboto" w:hAnsi="Roboto"/>
          <w:color w:val="000000"/>
          <w:sz w:val="20"/>
          <w:szCs w:val="20"/>
          <w:rtl w:val="0"/>
        </w:rPr>
        <w:t xml:space="preserve"> </w:t>
      </w:r>
      <w:r w:rsidDel="00000000" w:rsidR="00000000" w:rsidRPr="00000000">
        <w:rPr>
          <w:rFonts w:ascii="Roboto" w:cs="Roboto" w:eastAsia="Roboto" w:hAnsi="Roboto"/>
          <w:i w:val="1"/>
          <w:color w:val="000000"/>
          <w:sz w:val="20"/>
          <w:szCs w:val="20"/>
          <w:rtl w:val="0"/>
        </w:rPr>
        <w:t xml:space="preserve">BMJ </w:t>
      </w:r>
      <w:r w:rsidDel="00000000" w:rsidR="00000000" w:rsidRPr="00000000">
        <w:rPr>
          <w:rFonts w:ascii="Roboto" w:cs="Roboto" w:eastAsia="Roboto" w:hAnsi="Roboto"/>
          <w:color w:val="000000"/>
          <w:sz w:val="20"/>
          <w:szCs w:val="20"/>
          <w:rtl w:val="0"/>
        </w:rPr>
        <w:t xml:space="preserve">2018; 363: k3794 doi: 10.1136/bmj. k3794 (Published 3 October 2018) </w:t>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F6">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Jhalok Ronjan Talukdar, Ilias Mahmud and </w:t>
      </w:r>
      <w:r w:rsidDel="00000000" w:rsidR="00000000" w:rsidRPr="00000000">
        <w:rPr>
          <w:rFonts w:ascii="Roboto" w:cs="Roboto" w:eastAsia="Roboto" w:hAnsi="Roboto"/>
          <w:b w:val="1"/>
          <w:color w:val="000000"/>
          <w:sz w:val="20"/>
          <w:szCs w:val="20"/>
          <w:rtl w:val="0"/>
        </w:rPr>
        <w:t xml:space="preserve">Sabina Rashid</w:t>
      </w:r>
      <w:r w:rsidDel="00000000" w:rsidR="00000000" w:rsidRPr="00000000">
        <w:rPr>
          <w:rFonts w:ascii="Roboto" w:cs="Roboto" w:eastAsia="Roboto" w:hAnsi="Roboto"/>
          <w:color w:val="000000"/>
          <w:sz w:val="20"/>
          <w:szCs w:val="20"/>
          <w:rtl w:val="0"/>
        </w:rPr>
        <w:t xml:space="preserve"> (2018), Primary health care seeking behaviour of people with physical disabilities in Bangladesh: a cross-sectional study. </w:t>
      </w:r>
      <w:r w:rsidDel="00000000" w:rsidR="00000000" w:rsidRPr="00000000">
        <w:rPr>
          <w:rFonts w:ascii="Roboto" w:cs="Roboto" w:eastAsia="Roboto" w:hAnsi="Roboto"/>
          <w:i w:val="1"/>
          <w:color w:val="000000"/>
          <w:sz w:val="20"/>
          <w:szCs w:val="20"/>
          <w:rtl w:val="0"/>
        </w:rPr>
        <w:t xml:space="preserve">Archives of Public Health</w:t>
      </w:r>
      <w:r w:rsidDel="00000000" w:rsidR="00000000" w:rsidRPr="00000000">
        <w:rPr>
          <w:rFonts w:ascii="Roboto" w:cs="Roboto" w:eastAsia="Roboto" w:hAnsi="Roboto"/>
          <w:color w:val="000000"/>
          <w:sz w:val="20"/>
          <w:szCs w:val="20"/>
          <w:rtl w:val="0"/>
        </w:rPr>
        <w:t xml:space="preserve">. (2018) 76:43 https://doi.org/10.1186/s13690-018-0293-1 </w:t>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360" w:right="14"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F8">
      <w:pPr>
        <w:numPr>
          <w:ilvl w:val="0"/>
          <w:numId w:val="6"/>
        </w:numPr>
        <w:pBdr>
          <w:top w:space="0" w:sz="0" w:val="nil"/>
          <w:left w:space="0" w:sz="0" w:val="nil"/>
          <w:bottom w:space="0" w:sz="0" w:val="nil"/>
          <w:right w:space="0" w:sz="0" w:val="nil"/>
          <w:between w:space="0" w:sz="0" w:val="nil"/>
        </w:pBdr>
        <w:ind w:left="360" w:right="14"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Rosalind Steege, Miriam Taegtmeyer, Rosalind McCollum, Kate Hawkins, Hermen Ormel, Maryse Kok, </w:t>
      </w:r>
      <w:r w:rsidDel="00000000" w:rsidR="00000000" w:rsidRPr="00000000">
        <w:rPr>
          <w:rFonts w:ascii="Roboto" w:cs="Roboto" w:eastAsia="Roboto" w:hAnsi="Roboto"/>
          <w:b w:val="1"/>
          <w:color w:val="000000"/>
          <w:sz w:val="20"/>
          <w:szCs w:val="20"/>
          <w:rtl w:val="0"/>
        </w:rPr>
        <w:t xml:space="preserve">Sabina Rashid</w:t>
      </w:r>
      <w:r w:rsidDel="00000000" w:rsidR="00000000" w:rsidRPr="00000000">
        <w:rPr>
          <w:rFonts w:ascii="Roboto" w:cs="Roboto" w:eastAsia="Roboto" w:hAnsi="Roboto"/>
          <w:color w:val="000000"/>
          <w:sz w:val="20"/>
          <w:szCs w:val="20"/>
          <w:rtl w:val="0"/>
        </w:rPr>
        <w:t xml:space="preserve">, Lilian Otiso, Mohsin Sidat, Kingsley Chikaphupha, Daniel Gemechu Datiko, Rukhsana Ahmeda, Rachel Tolhurst, Woedem Gomez, Sally Theobald (2018), How Do Gender Relations Affect the Working Lives Of Close To Community Health Service Providers? Empirical Research, A Review and Conceptual Framework," </w:t>
      </w:r>
      <w:r w:rsidDel="00000000" w:rsidR="00000000" w:rsidRPr="00000000">
        <w:rPr>
          <w:rFonts w:ascii="Roboto" w:cs="Roboto" w:eastAsia="Roboto" w:hAnsi="Roboto"/>
          <w:i w:val="1"/>
          <w:color w:val="000000"/>
          <w:sz w:val="20"/>
          <w:szCs w:val="20"/>
          <w:rtl w:val="0"/>
        </w:rPr>
        <w:t xml:space="preserve">Social Science &amp; Medicine</w:t>
      </w:r>
      <w:r w:rsidDel="00000000" w:rsidR="00000000" w:rsidRPr="00000000">
        <w:rPr>
          <w:rFonts w:ascii="Roboto" w:cs="Roboto" w:eastAsia="Roboto" w:hAnsi="Roboto"/>
          <w:color w:val="000000"/>
          <w:sz w:val="20"/>
          <w:szCs w:val="20"/>
          <w:rtl w:val="0"/>
        </w:rPr>
        <w:t xml:space="preserve">, Volume 209, July 2018, Pages 1-13, </w:t>
      </w:r>
    </w:p>
    <w:p w:rsidR="00000000" w:rsidDel="00000000" w:rsidP="00000000" w:rsidRDefault="00000000" w:rsidRPr="00000000" w14:paraId="000000F9">
      <w:pPr>
        <w:pBdr>
          <w:top w:space="0" w:sz="0" w:val="nil"/>
          <w:left w:space="0" w:sz="0" w:val="nil"/>
          <w:bottom w:space="0" w:sz="0" w:val="nil"/>
          <w:right w:space="0" w:sz="0" w:val="nil"/>
          <w:between w:space="0" w:sz="0" w:val="nil"/>
        </w:pBdr>
        <w:ind w:right="14"/>
        <w:rPr>
          <w:rFonts w:ascii="Roboto" w:cs="Roboto" w:eastAsia="Roboto" w:hAnsi="Roboto"/>
          <w:b w:val="1"/>
          <w:color w:val="000000"/>
          <w:sz w:val="20"/>
          <w:szCs w:val="20"/>
        </w:rPr>
      </w:pPr>
      <w:r w:rsidDel="00000000" w:rsidR="00000000" w:rsidRPr="00000000">
        <w:rPr>
          <w:rtl w:val="0"/>
        </w:rPr>
      </w:r>
    </w:p>
    <w:p w:rsidR="00000000" w:rsidDel="00000000" w:rsidP="00000000" w:rsidRDefault="00000000" w:rsidRPr="00000000" w14:paraId="000000FA">
      <w:pPr>
        <w:ind w:right="14"/>
        <w:rPr>
          <w:rFonts w:ascii="Roboto" w:cs="Roboto" w:eastAsia="Roboto" w:hAnsi="Roboto"/>
          <w:b w:val="1"/>
          <w:sz w:val="20"/>
          <w:szCs w:val="20"/>
          <w:u w:val="single"/>
        </w:rPr>
      </w:pPr>
      <w:r w:rsidDel="00000000" w:rsidR="00000000" w:rsidRPr="00000000">
        <w:rPr>
          <w:rFonts w:ascii="Roboto" w:cs="Roboto" w:eastAsia="Roboto" w:hAnsi="Roboto"/>
          <w:b w:val="1"/>
          <w:sz w:val="20"/>
          <w:szCs w:val="20"/>
          <w:u w:val="single"/>
          <w:rtl w:val="0"/>
        </w:rPr>
        <w:t xml:space="preserve">Other Publications (International Reports, Monographs, Blogs) </w:t>
      </w:r>
    </w:p>
    <w:p w:rsidR="00000000" w:rsidDel="00000000" w:rsidP="00000000" w:rsidRDefault="00000000" w:rsidRPr="00000000" w14:paraId="000000FB">
      <w:pPr>
        <w:ind w:right="14"/>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FC">
      <w:pPr>
        <w:numPr>
          <w:ilvl w:val="0"/>
          <w:numId w:val="6"/>
        </w:numPr>
        <w:spacing w:line="276" w:lineRule="auto"/>
        <w:ind w:left="446" w:hanging="360"/>
        <w:rPr>
          <w:rFonts w:ascii="Roboto" w:cs="Roboto" w:eastAsia="Roboto" w:hAnsi="Roboto"/>
          <w:sz w:val="20"/>
          <w:szCs w:val="20"/>
        </w:rPr>
      </w:pPr>
      <w:bookmarkStart w:colFirst="0" w:colLast="0" w:name="_heading=h.blwb91f991el" w:id="15"/>
      <w:bookmarkEnd w:id="15"/>
      <w:r w:rsidDel="00000000" w:rsidR="00000000" w:rsidRPr="00000000">
        <w:rPr>
          <w:rFonts w:ascii="Roboto" w:cs="Roboto" w:eastAsia="Roboto" w:hAnsi="Roboto"/>
          <w:sz w:val="20"/>
          <w:szCs w:val="20"/>
          <w:rtl w:val="0"/>
        </w:rPr>
        <w:t xml:space="preserve">Sabina Faiz Rashid (2022): ‘</w:t>
      </w:r>
      <w:r w:rsidDel="00000000" w:rsidR="00000000" w:rsidRPr="00000000">
        <w:rPr>
          <w:rFonts w:ascii="Roboto" w:cs="Roboto" w:eastAsia="Roboto" w:hAnsi="Roboto"/>
          <w:b w:val="1"/>
          <w:sz w:val="20"/>
          <w:szCs w:val="20"/>
          <w:rtl w:val="0"/>
        </w:rPr>
        <w:t xml:space="preserve">Faults in our methods’</w:t>
      </w:r>
      <w:r w:rsidDel="00000000" w:rsidR="00000000" w:rsidRPr="00000000">
        <w:rPr>
          <w:rFonts w:ascii="Roboto" w:cs="Roboto" w:eastAsia="Roboto" w:hAnsi="Roboto"/>
          <w:sz w:val="20"/>
          <w:szCs w:val="20"/>
          <w:rtl w:val="0"/>
        </w:rPr>
        <w:t xml:space="preserve"> – a commentary published by The Global Governance Project, for World Health Summit 2022. Link:</w:t>
      </w:r>
      <w:hyperlink r:id="rId85">
        <w:r w:rsidDel="00000000" w:rsidR="00000000" w:rsidRPr="00000000">
          <w:rPr>
            <w:rFonts w:ascii="Roboto" w:cs="Roboto" w:eastAsia="Roboto" w:hAnsi="Roboto"/>
            <w:sz w:val="20"/>
            <w:szCs w:val="20"/>
            <w:rtl w:val="0"/>
          </w:rPr>
          <w:t xml:space="preserve"> </w:t>
        </w:r>
      </w:hyperlink>
      <w:hyperlink r:id="rId86">
        <w:r w:rsidDel="00000000" w:rsidR="00000000" w:rsidRPr="00000000">
          <w:rPr>
            <w:rFonts w:ascii="Roboto" w:cs="Roboto" w:eastAsia="Roboto" w:hAnsi="Roboto"/>
            <w:color w:val="0563c1"/>
            <w:sz w:val="20"/>
            <w:szCs w:val="20"/>
            <w:u w:val="single"/>
            <w:rtl w:val="0"/>
          </w:rPr>
          <w:t xml:space="preserve">https://www.globalgovernanceproject.org/ faults-in-our-methods/sabina-faiz-rashid/</w:t>
        </w:r>
      </w:hyperlink>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446" w:firstLine="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FE">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Lavanya Vijayasingham (UNU-IIGH), Kalani Sachs-Robertson, Kira Fortune, Lavanya Vijayasingham, Kalani Sachs-Robertson, Kira Fortune, Gunjan Taneja, Chee Yoke Ling, Anjana Bhushan &amp; </w:t>
      </w:r>
      <w:r w:rsidDel="00000000" w:rsidR="00000000" w:rsidRPr="00000000">
        <w:rPr>
          <w:rFonts w:ascii="Roboto" w:cs="Roboto" w:eastAsia="Roboto" w:hAnsi="Roboto"/>
          <w:b w:val="1"/>
          <w:sz w:val="20"/>
          <w:szCs w:val="20"/>
          <w:rtl w:val="0"/>
        </w:rPr>
        <w:t xml:space="preserve">Sabina Faiz Rashid </w:t>
      </w:r>
      <w:r w:rsidDel="00000000" w:rsidR="00000000" w:rsidRPr="00000000">
        <w:rPr>
          <w:rFonts w:ascii="Roboto" w:cs="Roboto" w:eastAsia="Roboto" w:hAnsi="Roboto"/>
          <w:sz w:val="20"/>
          <w:szCs w:val="20"/>
          <w:rtl w:val="0"/>
        </w:rPr>
        <w:t xml:space="preserve">“</w:t>
      </w:r>
      <w:r w:rsidDel="00000000" w:rsidR="00000000" w:rsidRPr="00000000">
        <w:rPr>
          <w:rFonts w:ascii="Roboto" w:cs="Roboto" w:eastAsia="Roboto" w:hAnsi="Roboto"/>
          <w:b w:val="1"/>
          <w:sz w:val="20"/>
          <w:szCs w:val="20"/>
          <w:rtl w:val="0"/>
        </w:rPr>
        <w:t xml:space="preserve">Address gender barriers in delivery and demand to catalyse COVID-19 vaccine equity: The Asia Pacific context’</w:t>
      </w:r>
      <w:r w:rsidDel="00000000" w:rsidR="00000000" w:rsidRPr="00000000">
        <w:rPr>
          <w:rFonts w:ascii="Roboto" w:cs="Roboto" w:eastAsia="Roboto" w:hAnsi="Roboto"/>
          <w:sz w:val="20"/>
          <w:szCs w:val="20"/>
          <w:rtl w:val="0"/>
        </w:rPr>
        <w:t xml:space="preserve">’ (2021). Link: </w:t>
      </w:r>
      <w:hyperlink r:id="rId87">
        <w:r w:rsidDel="00000000" w:rsidR="00000000" w:rsidRPr="00000000">
          <w:rPr>
            <w:rFonts w:ascii="Roboto" w:cs="Roboto" w:eastAsia="Roboto" w:hAnsi="Roboto"/>
            <w:color w:val="1155cc"/>
            <w:sz w:val="20"/>
            <w:szCs w:val="20"/>
            <w:u w:val="single"/>
            <w:rtl w:val="0"/>
          </w:rPr>
          <w:t xml:space="preserve">https://www.genderhealthhub.org/articles/address-gender-barriers-in-delivery-and-demand-to-catalyse-covid-19-vaccine-equity-the-asia-pacific-context/</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44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0">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‘Compendium: Social Science and COVID-19: Bangladesh Response’</w:t>
      </w:r>
      <w:r w:rsidDel="00000000" w:rsidR="00000000" w:rsidRPr="00000000">
        <w:rPr>
          <w:rFonts w:ascii="Roboto" w:cs="Roboto" w:eastAsia="Roboto" w:hAnsi="Roboto"/>
          <w:sz w:val="20"/>
          <w:szCs w:val="20"/>
          <w:rtl w:val="0"/>
        </w:rPr>
        <w:t xml:space="preserve">. Sabina Faiz Rashid, one of the two contributors from Bangladesh (2021). Link: </w:t>
      </w:r>
      <w:hyperlink r:id="rId88">
        <w:r w:rsidDel="00000000" w:rsidR="00000000" w:rsidRPr="00000000">
          <w:rPr>
            <w:rFonts w:ascii="Roboto" w:cs="Roboto" w:eastAsia="Roboto" w:hAnsi="Roboto"/>
            <w:color w:val="0563c1"/>
            <w:sz w:val="20"/>
            <w:szCs w:val="20"/>
            <w:u w:val="single"/>
            <w:rtl w:val="0"/>
          </w:rPr>
          <w:t xml:space="preserve">http://www.gdn.int/sites/default/files/u115/ Southeast%20Asia%20Compendium.pdf</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101">
      <w:pPr>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2">
      <w:pPr>
        <w:numPr>
          <w:ilvl w:val="0"/>
          <w:numId w:val="6"/>
        </w:numPr>
        <w:pBdr>
          <w:top w:space="0" w:sz="0" w:val="nil"/>
          <w:left w:space="0" w:sz="0" w:val="nil"/>
          <w:bottom w:space="0" w:sz="0" w:val="nil"/>
          <w:right w:space="0" w:sz="0" w:val="nil"/>
          <w:between w:space="0" w:sz="0" w:val="nil"/>
        </w:pBdr>
        <w:ind w:left="446" w:hanging="360"/>
        <w:rPr>
          <w:rFonts w:ascii="Roboto" w:cs="Roboto" w:eastAsia="Roboto" w:hAnsi="Roboto"/>
          <w:sz w:val="20"/>
          <w:szCs w:val="20"/>
        </w:rPr>
      </w:pPr>
      <w:bookmarkStart w:colFirst="0" w:colLast="0" w:name="_heading=h.5sij23nap5s7" w:id="16"/>
      <w:bookmarkEnd w:id="16"/>
      <w:r w:rsidDel="00000000" w:rsidR="00000000" w:rsidRPr="00000000">
        <w:rPr>
          <w:rFonts w:ascii="Roboto" w:cs="Roboto" w:eastAsia="Roboto" w:hAnsi="Roboto"/>
          <w:b w:val="1"/>
          <w:color w:val="000000"/>
          <w:sz w:val="20"/>
          <w:szCs w:val="20"/>
          <w:rtl w:val="0"/>
        </w:rPr>
        <w:t xml:space="preserve">Rashid, Sabina</w:t>
      </w:r>
      <w:r w:rsidDel="00000000" w:rsidR="00000000" w:rsidRPr="00000000">
        <w:rPr>
          <w:rFonts w:ascii="Roboto" w:cs="Roboto" w:eastAsia="Roboto" w:hAnsi="Roboto"/>
          <w:color w:val="000000"/>
          <w:sz w:val="20"/>
          <w:szCs w:val="20"/>
          <w:rtl w:val="0"/>
        </w:rPr>
        <w:t xml:space="preserve"> and Mikhail Islam (2019): </w:t>
      </w:r>
      <w:r w:rsidDel="00000000" w:rsidR="00000000" w:rsidRPr="00000000">
        <w:rPr>
          <w:rFonts w:ascii="Roboto" w:cs="Roboto" w:eastAsia="Roboto" w:hAnsi="Roboto"/>
          <w:b w:val="1"/>
          <w:color w:val="000000"/>
          <w:sz w:val="20"/>
          <w:szCs w:val="20"/>
          <w:rtl w:val="0"/>
        </w:rPr>
        <w:t xml:space="preserve">"The invisible illness of life: Women’s health narratives in a Dhaka   informal settlement"</w:t>
      </w:r>
      <w:r w:rsidDel="00000000" w:rsidR="00000000" w:rsidRPr="00000000">
        <w:rPr>
          <w:rFonts w:ascii="Roboto" w:cs="Roboto" w:eastAsia="Roboto" w:hAnsi="Roboto"/>
          <w:color w:val="000000"/>
          <w:sz w:val="20"/>
          <w:szCs w:val="20"/>
          <w:rtl w:val="0"/>
        </w:rPr>
        <w:t xml:space="preserve"> – a blog based on a presentation at The Second LSE-UC Berkeley Bangladesh Summit at LSE, London, UK. </w:t>
      </w:r>
      <w:hyperlink r:id="rId89">
        <w:r w:rsidDel="00000000" w:rsidR="00000000" w:rsidRPr="00000000">
          <w:rPr>
            <w:rFonts w:ascii="Roboto" w:cs="Roboto" w:eastAsia="Roboto" w:hAnsi="Roboto"/>
            <w:color w:val="0563c1"/>
            <w:sz w:val="20"/>
            <w:szCs w:val="20"/>
            <w:u w:val="single"/>
            <w:rtl w:val="0"/>
          </w:rPr>
          <w:t xml:space="preserve">https://blogs.lse.ac.uk/southasia/2019/05/20/  lse-uc-berkeley-bangladesh-summit-2-the-invisible-illness-of-life-womens-health-narratives-in-a-dhaka-informal-settlement/</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360" w:firstLine="0"/>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104">
      <w:pPr>
        <w:numPr>
          <w:ilvl w:val="0"/>
          <w:numId w:val="6"/>
        </w:numPr>
        <w:pBdr>
          <w:top w:space="0" w:sz="0" w:val="nil"/>
          <w:left w:space="0" w:sz="0" w:val="nil"/>
          <w:bottom w:space="0" w:sz="0" w:val="nil"/>
          <w:right w:space="0" w:sz="0" w:val="nil"/>
          <w:between w:space="0" w:sz="0" w:val="nil"/>
        </w:pBdr>
        <w:ind w:left="360" w:hanging="360"/>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Bachera Aktar, Rushdia Ahmed, Md Tanvir Hasan, Zahidul Quayyum and </w:t>
      </w:r>
      <w:r w:rsidDel="00000000" w:rsidR="00000000" w:rsidRPr="00000000">
        <w:rPr>
          <w:rFonts w:ascii="Roboto" w:cs="Roboto" w:eastAsia="Roboto" w:hAnsi="Roboto"/>
          <w:b w:val="1"/>
          <w:color w:val="000000"/>
          <w:sz w:val="20"/>
          <w:szCs w:val="20"/>
          <w:rtl w:val="0"/>
        </w:rPr>
        <w:t xml:space="preserve">Sabina Faiz Rashid</w:t>
      </w:r>
      <w:r w:rsidDel="00000000" w:rsidR="00000000" w:rsidRPr="00000000">
        <w:rPr>
          <w:rFonts w:ascii="Roboto" w:cs="Roboto" w:eastAsia="Roboto" w:hAnsi="Roboto"/>
          <w:color w:val="000000"/>
          <w:sz w:val="20"/>
          <w:szCs w:val="20"/>
          <w:rtl w:val="0"/>
        </w:rPr>
        <w:t xml:space="preserve"> (2018-2019), </w:t>
      </w:r>
      <w:r w:rsidDel="00000000" w:rsidR="00000000" w:rsidRPr="00000000">
        <w:rPr>
          <w:rFonts w:ascii="Roboto" w:cs="Roboto" w:eastAsia="Roboto" w:hAnsi="Roboto"/>
          <w:b w:val="1"/>
          <w:color w:val="000000"/>
          <w:sz w:val="20"/>
          <w:szCs w:val="20"/>
          <w:rtl w:val="0"/>
        </w:rPr>
        <w:t xml:space="preserve">Reproductive Health Care in Rohingya Refugee Camps. Humanitarian Crisis in Rohingya Camps A Health Perspective</w:t>
      </w:r>
      <w:r w:rsidDel="00000000" w:rsidR="00000000" w:rsidRPr="00000000">
        <w:rPr>
          <w:rFonts w:ascii="Roboto" w:cs="Roboto" w:eastAsia="Roboto" w:hAnsi="Roboto"/>
          <w:color w:val="000000"/>
          <w:sz w:val="20"/>
          <w:szCs w:val="20"/>
          <w:rtl w:val="0"/>
        </w:rPr>
        <w:t xml:space="preserve">, Bangladesh Health Watch Report, Bangladesh.</w:t>
      </w:r>
    </w:p>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6">
      <w:pPr>
        <w:ind w:left="86"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7">
      <w:pPr>
        <w:pBdr>
          <w:bottom w:color="000000" w:space="1" w:sz="4" w:val="single"/>
        </w:pBdr>
        <w:ind w:right="14"/>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Selected (recent) Invited Talks, Podcasts, and Interviews: </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56" w:lineRule="auto"/>
        <w:ind w:left="72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spacing w:line="256" w:lineRule="auto"/>
        <w:ind w:left="720" w:hanging="360"/>
        <w:rPr>
          <w:rFonts w:ascii="Roboto" w:cs="Roboto" w:eastAsia="Roboto" w:hAnsi="Roboto"/>
          <w:sz w:val="20"/>
          <w:szCs w:val="20"/>
        </w:rPr>
      </w:pPr>
      <w:r w:rsidDel="00000000" w:rsidR="00000000" w:rsidRPr="00000000">
        <w:rPr>
          <w:rFonts w:ascii="Roboto" w:cs="Roboto" w:eastAsia="Roboto" w:hAnsi="Roboto"/>
          <w:color w:val="000000"/>
          <w:sz w:val="20"/>
          <w:szCs w:val="20"/>
          <w:rtl w:val="0"/>
        </w:rPr>
        <w:t xml:space="preserve">Association of Schools and Programs of Public Health - Annual Meeting [</w:t>
      </w:r>
      <w:r w:rsidDel="00000000" w:rsidR="00000000" w:rsidRPr="00000000">
        <w:rPr>
          <w:rFonts w:ascii="Roboto" w:cs="Roboto" w:eastAsia="Roboto" w:hAnsi="Roboto"/>
          <w:i w:val="1"/>
          <w:color w:val="000000"/>
          <w:sz w:val="20"/>
          <w:szCs w:val="20"/>
          <w:rtl w:val="0"/>
        </w:rPr>
        <w:t xml:space="preserve">March 22-24, 2022</w:t>
      </w:r>
      <w:r w:rsidDel="00000000" w:rsidR="00000000" w:rsidRPr="00000000">
        <w:rPr>
          <w:rFonts w:ascii="Roboto" w:cs="Roboto" w:eastAsia="Roboto" w:hAnsi="Roboto"/>
          <w:color w:val="000000"/>
          <w:sz w:val="20"/>
          <w:szCs w:val="20"/>
          <w:rtl w:val="0"/>
        </w:rPr>
        <w:t xml:space="preserve">] – Invited to be part of a panel</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000000"/>
          <w:sz w:val="20"/>
          <w:szCs w:val="20"/>
          <w:rtl w:val="0"/>
        </w:rPr>
        <w:t xml:space="preserve">Link: </w:t>
      </w:r>
      <w:hyperlink r:id="rId90">
        <w:r w:rsidDel="00000000" w:rsidR="00000000" w:rsidRPr="00000000">
          <w:rPr>
            <w:rFonts w:ascii="Roboto" w:cs="Roboto" w:eastAsia="Roboto" w:hAnsi="Roboto"/>
            <w:color w:val="0563c1"/>
            <w:sz w:val="20"/>
            <w:szCs w:val="20"/>
            <w:u w:val="single"/>
            <w:rtl w:val="0"/>
          </w:rPr>
          <w:t xml:space="preserve">https://www.aspph.org/aspphevents/2022annualmeeting/#</w:t>
        </w:r>
      </w:hyperlink>
      <w:r w:rsidDel="00000000" w:rsidR="00000000" w:rsidRPr="00000000">
        <w:rPr>
          <w:rFonts w:ascii="Roboto" w:cs="Roboto" w:eastAsia="Roboto" w:hAnsi="Roboto"/>
          <w:color w:val="000000"/>
          <w:sz w:val="20"/>
          <w:szCs w:val="20"/>
          <w:rtl w:val="0"/>
        </w:rPr>
        <w:t xml:space="preserve"> </w:t>
      </w:r>
      <w:r w:rsidDel="00000000" w:rsidR="00000000" w:rsidRPr="00000000">
        <w:rPr>
          <w:rtl w:val="0"/>
        </w:rPr>
      </w:r>
    </w:p>
    <w:p w:rsidR="00000000" w:rsidDel="00000000" w:rsidP="00000000" w:rsidRDefault="00000000" w:rsidRPr="00000000" w14:paraId="0000010A">
      <w:pPr>
        <w:numPr>
          <w:ilvl w:val="0"/>
          <w:numId w:val="3"/>
        </w:numPr>
        <w:pBdr>
          <w:top w:space="0" w:sz="0" w:val="nil"/>
          <w:left w:space="0" w:sz="0" w:val="nil"/>
          <w:bottom w:space="0" w:sz="0" w:val="nil"/>
          <w:right w:space="0" w:sz="0" w:val="nil"/>
          <w:between w:space="0" w:sz="0" w:val="nil"/>
        </w:pBdr>
        <w:spacing w:line="256" w:lineRule="auto"/>
        <w:ind w:left="720" w:hanging="360"/>
        <w:rPr>
          <w:rFonts w:ascii="Roboto" w:cs="Roboto" w:eastAsia="Roboto" w:hAnsi="Roboto"/>
          <w:sz w:val="20"/>
          <w:szCs w:val="20"/>
        </w:rPr>
      </w:pPr>
      <w:r w:rsidDel="00000000" w:rsidR="00000000" w:rsidRPr="00000000">
        <w:rPr>
          <w:rFonts w:ascii="Roboto" w:cs="Roboto" w:eastAsia="Roboto" w:hAnsi="Roboto"/>
          <w:color w:val="000000"/>
          <w:sz w:val="20"/>
          <w:szCs w:val="20"/>
          <w:rtl w:val="0"/>
        </w:rPr>
        <w:t xml:space="preserve">Webinar: Decolonising Global Health: What does it mean for Asia? | Hosted by SingHealth Duke-NUS Global Health Institute [</w:t>
      </w:r>
      <w:r w:rsidDel="00000000" w:rsidR="00000000" w:rsidRPr="00000000">
        <w:rPr>
          <w:rFonts w:ascii="Roboto" w:cs="Roboto" w:eastAsia="Roboto" w:hAnsi="Roboto"/>
          <w:i w:val="1"/>
          <w:color w:val="000000"/>
          <w:sz w:val="20"/>
          <w:szCs w:val="20"/>
          <w:rtl w:val="0"/>
        </w:rPr>
        <w:t xml:space="preserve">24 January 2022</w:t>
      </w:r>
      <w:r w:rsidDel="00000000" w:rsidR="00000000" w:rsidRPr="00000000">
        <w:rPr>
          <w:rFonts w:ascii="Roboto" w:cs="Roboto" w:eastAsia="Roboto" w:hAnsi="Roboto"/>
          <w:color w:val="000000"/>
          <w:sz w:val="20"/>
          <w:szCs w:val="20"/>
          <w:rtl w:val="0"/>
        </w:rPr>
        <w:t xml:space="preserve">]</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000000"/>
          <w:sz w:val="20"/>
          <w:szCs w:val="20"/>
          <w:rtl w:val="0"/>
        </w:rPr>
        <w:t xml:space="preserve">Link: </w:t>
      </w:r>
      <w:hyperlink r:id="rId91">
        <w:r w:rsidDel="00000000" w:rsidR="00000000" w:rsidRPr="00000000">
          <w:rPr>
            <w:rFonts w:ascii="Roboto" w:cs="Roboto" w:eastAsia="Roboto" w:hAnsi="Roboto"/>
            <w:color w:val="0563c1"/>
            <w:sz w:val="20"/>
            <w:szCs w:val="20"/>
            <w:u w:val="single"/>
            <w:rtl w:val="0"/>
          </w:rPr>
          <w:t xml:space="preserve">https://www.youtube.com/watch?v=0jf4wE0Dprg&amp;feature=youtu.be</w:t>
        </w:r>
      </w:hyperlink>
      <w:r w:rsidDel="00000000" w:rsidR="00000000" w:rsidRPr="00000000">
        <w:rPr>
          <w:rFonts w:ascii="Roboto" w:cs="Roboto" w:eastAsia="Roboto" w:hAnsi="Roboto"/>
          <w:color w:val="000000"/>
          <w:sz w:val="20"/>
          <w:szCs w:val="20"/>
          <w:rtl w:val="0"/>
        </w:rPr>
        <w:t xml:space="preserve"> </w:t>
      </w:r>
      <w:r w:rsidDel="00000000" w:rsidR="00000000" w:rsidRPr="00000000">
        <w:rPr>
          <w:rtl w:val="0"/>
        </w:rPr>
      </w:r>
    </w:p>
    <w:p w:rsidR="00000000" w:rsidDel="00000000" w:rsidP="00000000" w:rsidRDefault="00000000" w:rsidRPr="00000000" w14:paraId="0000010B">
      <w:pPr>
        <w:numPr>
          <w:ilvl w:val="0"/>
          <w:numId w:val="3"/>
        </w:numPr>
        <w:pBdr>
          <w:top w:space="0" w:sz="0" w:val="nil"/>
          <w:left w:space="0" w:sz="0" w:val="nil"/>
          <w:bottom w:space="0" w:sz="0" w:val="nil"/>
          <w:right w:space="0" w:sz="0" w:val="nil"/>
          <w:between w:space="0" w:sz="0" w:val="nil"/>
        </w:pBdr>
        <w:spacing w:line="256"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Interview by Rebecca Ivers | Hoset by UNSW Centre for Ideas. Link: </w:t>
      </w:r>
      <w:hyperlink r:id="rId92">
        <w:r w:rsidDel="00000000" w:rsidR="00000000" w:rsidRPr="00000000">
          <w:rPr>
            <w:rFonts w:ascii="Roboto" w:cs="Roboto" w:eastAsia="Roboto" w:hAnsi="Roboto"/>
            <w:color w:val="1155cc"/>
            <w:sz w:val="20"/>
            <w:szCs w:val="20"/>
            <w:u w:val="single"/>
            <w:rtl w:val="0"/>
          </w:rPr>
          <w:t xml:space="preserve">https://www.facebook.com/unswcentreforideas/videos/313734113478676/</w:t>
        </w:r>
      </w:hyperlink>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10C">
      <w:pPr>
        <w:pStyle w:val="Heading2"/>
        <w:numPr>
          <w:ilvl w:val="0"/>
          <w:numId w:val="3"/>
        </w:numPr>
        <w:shd w:fill="ffffff" w:val="clear"/>
        <w:spacing w:after="0" w:before="0" w:lineRule="auto"/>
        <w:ind w:left="720" w:hanging="360"/>
        <w:rPr>
          <w:rFonts w:ascii="Roboto" w:cs="Roboto" w:eastAsia="Roboto" w:hAnsi="Roboto"/>
          <w:b w:val="0"/>
          <w:sz w:val="20"/>
          <w:szCs w:val="20"/>
        </w:rPr>
      </w:pPr>
      <w:hyperlink r:id="rId93">
        <w:r w:rsidDel="00000000" w:rsidR="00000000" w:rsidRPr="00000000">
          <w:rPr>
            <w:rFonts w:ascii="Roboto" w:cs="Roboto" w:eastAsia="Roboto" w:hAnsi="Roboto"/>
            <w:b w:val="0"/>
            <w:color w:val="0563c1"/>
            <w:sz w:val="20"/>
            <w:szCs w:val="20"/>
            <w:u w:val="single"/>
            <w:rtl w:val="0"/>
          </w:rPr>
          <w:t xml:space="preserve">Global Health Voices: TRAILBLAZERS S1E4</w:t>
        </w:r>
      </w:hyperlink>
      <w:r w:rsidDel="00000000" w:rsidR="00000000" w:rsidRPr="00000000">
        <w:rPr>
          <w:rFonts w:ascii="Roboto" w:cs="Roboto" w:eastAsia="Roboto" w:hAnsi="Roboto"/>
          <w:b w:val="0"/>
          <w:color w:val="000000"/>
          <w:sz w:val="20"/>
          <w:szCs w:val="20"/>
          <w:rtl w:val="0"/>
        </w:rPr>
        <w:t xml:space="preserve">, </w:t>
      </w:r>
      <w:r w:rsidDel="00000000" w:rsidR="00000000" w:rsidRPr="00000000">
        <w:rPr>
          <w:rFonts w:ascii="Roboto" w:cs="Roboto" w:eastAsia="Roboto" w:hAnsi="Roboto"/>
          <w:b w:val="0"/>
          <w:sz w:val="20"/>
          <w:szCs w:val="20"/>
          <w:rtl w:val="0"/>
        </w:rPr>
        <w:t xml:space="preserve">April 28, 2021 – Featuring (</w:t>
      </w:r>
      <w:r w:rsidDel="00000000" w:rsidR="00000000" w:rsidRPr="00000000">
        <w:rPr>
          <w:rFonts w:ascii="Roboto" w:cs="Roboto" w:eastAsia="Roboto" w:hAnsi="Roboto"/>
          <w:b w:val="0"/>
          <w:color w:val="000000"/>
          <w:sz w:val="20"/>
          <w:szCs w:val="20"/>
          <w:rtl w:val="0"/>
        </w:rPr>
        <w:t xml:space="preserve">Dr Sabina Faiz Rashid &amp; </w:t>
      </w:r>
      <w:r w:rsidDel="00000000" w:rsidR="00000000" w:rsidRPr="00000000">
        <w:rPr>
          <w:rFonts w:ascii="Roboto" w:cs="Roboto" w:eastAsia="Roboto" w:hAnsi="Roboto"/>
          <w:b w:val="0"/>
          <w:sz w:val="20"/>
          <w:szCs w:val="20"/>
          <w:rtl w:val="0"/>
        </w:rPr>
        <w:t xml:space="preserve">Dr</w:t>
      </w:r>
      <w:r w:rsidDel="00000000" w:rsidR="00000000" w:rsidRPr="00000000">
        <w:rPr>
          <w:rFonts w:ascii="Roboto" w:cs="Roboto" w:eastAsia="Roboto" w:hAnsi="Roboto"/>
          <w:b w:val="0"/>
          <w:color w:val="000000"/>
          <w:sz w:val="20"/>
          <w:szCs w:val="20"/>
          <w:rtl w:val="0"/>
        </w:rPr>
        <w:t xml:space="preserve"> Malabika Sarker): A remarkable partnership of public health leadership </w:t>
      </w:r>
      <w:r w:rsidDel="00000000" w:rsidR="00000000" w:rsidRPr="00000000">
        <w:rPr>
          <w:rtl w:val="0"/>
        </w:rPr>
      </w:r>
    </w:p>
    <w:p w:rsidR="00000000" w:rsidDel="00000000" w:rsidP="00000000" w:rsidRDefault="00000000" w:rsidRPr="00000000" w14:paraId="0000010D">
      <w:pPr>
        <w:numPr>
          <w:ilvl w:val="0"/>
          <w:numId w:val="3"/>
        </w:numPr>
        <w:pBdr>
          <w:top w:space="0" w:sz="0" w:val="nil"/>
          <w:left w:space="0" w:sz="0" w:val="nil"/>
          <w:bottom w:space="0" w:sz="0" w:val="nil"/>
          <w:right w:space="0" w:sz="0" w:val="nil"/>
          <w:between w:space="0" w:sz="0" w:val="nil"/>
        </w:pBdr>
        <w:shd w:fill="ffffff" w:val="clear"/>
        <w:spacing w:after="32" w:line="233" w:lineRule="auto"/>
        <w:ind w:left="720" w:right="9" w:hanging="360"/>
        <w:rPr>
          <w:rFonts w:ascii="Roboto" w:cs="Roboto" w:eastAsia="Roboto" w:hAnsi="Roboto"/>
          <w:sz w:val="20"/>
          <w:szCs w:val="20"/>
        </w:rPr>
      </w:pPr>
      <w:hyperlink r:id="rId94">
        <w:r w:rsidDel="00000000" w:rsidR="00000000" w:rsidRPr="00000000">
          <w:rPr>
            <w:rFonts w:ascii="Roboto" w:cs="Roboto" w:eastAsia="Roboto" w:hAnsi="Roboto"/>
            <w:color w:val="0563c1"/>
            <w:sz w:val="20"/>
            <w:szCs w:val="20"/>
            <w:u w:val="single"/>
            <w:rtl w:val="0"/>
          </w:rPr>
          <w:t xml:space="preserve">Rethinking Development Podcasts' Interview,</w:t>
        </w:r>
      </w:hyperlink>
      <w:r w:rsidDel="00000000" w:rsidR="00000000" w:rsidRPr="00000000">
        <w:rPr>
          <w:rFonts w:ascii="Roboto" w:cs="Roboto" w:eastAsia="Roboto" w:hAnsi="Roboto"/>
          <w:color w:val="000000"/>
          <w:sz w:val="20"/>
          <w:szCs w:val="20"/>
          <w:rtl w:val="0"/>
        </w:rPr>
        <w:t xml:space="preserve"> April 29, 2021</w:t>
      </w:r>
      <w:r w:rsidDel="00000000" w:rsidR="00000000" w:rsidRPr="00000000">
        <w:rPr>
          <w:rtl w:val="0"/>
        </w:rPr>
      </w:r>
    </w:p>
    <w:p w:rsidR="00000000" w:rsidDel="00000000" w:rsidP="00000000" w:rsidRDefault="00000000" w:rsidRPr="00000000" w14:paraId="0000010E">
      <w:pPr>
        <w:numPr>
          <w:ilvl w:val="0"/>
          <w:numId w:val="3"/>
        </w:numPr>
        <w:pBdr>
          <w:top w:space="0" w:sz="0" w:val="nil"/>
          <w:left w:space="0" w:sz="0" w:val="nil"/>
          <w:bottom w:space="0" w:sz="0" w:val="nil"/>
          <w:right w:space="0" w:sz="0" w:val="nil"/>
          <w:between w:space="0" w:sz="0" w:val="nil"/>
        </w:pBdr>
        <w:shd w:fill="ffffff" w:val="clear"/>
        <w:ind w:left="720" w:hanging="360"/>
        <w:rPr>
          <w:rFonts w:ascii="Roboto" w:cs="Roboto" w:eastAsia="Roboto" w:hAnsi="Roboto"/>
          <w:sz w:val="20"/>
          <w:szCs w:val="20"/>
        </w:rPr>
      </w:pPr>
      <w:hyperlink r:id="rId95">
        <w:r w:rsidDel="00000000" w:rsidR="00000000" w:rsidRPr="00000000">
          <w:rPr>
            <w:rFonts w:ascii="Roboto" w:cs="Roboto" w:eastAsia="Roboto" w:hAnsi="Roboto"/>
            <w:color w:val="0563c1"/>
            <w:sz w:val="20"/>
            <w:szCs w:val="20"/>
            <w:u w:val="single"/>
            <w:rtl w:val="0"/>
          </w:rPr>
          <w:t xml:space="preserve">Privilege: Poverty, Equity, and the drivers of health: Global Virtual Event</w:t>
        </w:r>
      </w:hyperlink>
      <w:r w:rsidDel="00000000" w:rsidR="00000000" w:rsidRPr="00000000">
        <w:rPr>
          <w:rFonts w:ascii="Roboto" w:cs="Roboto" w:eastAsia="Roboto" w:hAnsi="Roboto"/>
          <w:color w:val="000000"/>
          <w:sz w:val="20"/>
          <w:szCs w:val="20"/>
          <w:rtl w:val="0"/>
        </w:rPr>
        <w:t xml:space="preserve">, May 5, 2021</w:t>
      </w:r>
      <w:r w:rsidDel="00000000" w:rsidR="00000000" w:rsidRPr="00000000">
        <w:rPr>
          <w:rtl w:val="0"/>
        </w:rPr>
      </w:r>
    </w:p>
    <w:sectPr>
      <w:footerReference r:id="rId96" w:type="default"/>
      <w:pgSz w:h="15840" w:w="12240" w:orient="portrait"/>
      <w:pgMar w:bottom="1296" w:top="1296"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680"/>
        <w:tab w:val="right" w:leader="none" w:pos="9360"/>
      </w:tabs>
      <w:ind w:left="96" w:right="9" w:hanging="1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680"/>
        <w:tab w:val="right" w:leader="none" w:pos="9360"/>
      </w:tabs>
      <w:ind w:left="96" w:right="9" w:hanging="10"/>
      <w:rPr>
        <w:rFonts w:ascii="Calibri" w:cs="Calibri" w:eastAsia="Calibri" w:hAnsi="Calibri"/>
        <w:color w:val="000000"/>
        <w:sz w:val="22"/>
        <w:szCs w:val="22"/>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06" w:hanging="360.00000000000006"/>
      </w:pPr>
      <w:rPr>
        <w:rFonts w:ascii="Noto Sans" w:cs="Noto Sans" w:eastAsia="Noto Sans" w:hAnsi="Noto Sans"/>
      </w:rPr>
    </w:lvl>
    <w:lvl w:ilvl="1">
      <w:start w:val="1"/>
      <w:numFmt w:val="bullet"/>
      <w:lvlText w:val="o"/>
      <w:lvlJc w:val="left"/>
      <w:pPr>
        <w:ind w:left="1526" w:hanging="360"/>
      </w:pPr>
      <w:rPr>
        <w:rFonts w:ascii="Courier New" w:cs="Courier New" w:eastAsia="Courier New" w:hAnsi="Courier New"/>
      </w:rPr>
    </w:lvl>
    <w:lvl w:ilvl="2">
      <w:start w:val="1"/>
      <w:numFmt w:val="bullet"/>
      <w:lvlText w:val="▪"/>
      <w:lvlJc w:val="left"/>
      <w:pPr>
        <w:ind w:left="2246" w:hanging="360"/>
      </w:pPr>
      <w:rPr>
        <w:rFonts w:ascii="Noto Sans" w:cs="Noto Sans" w:eastAsia="Noto Sans" w:hAnsi="Noto Sans"/>
      </w:rPr>
    </w:lvl>
    <w:lvl w:ilvl="3">
      <w:start w:val="1"/>
      <w:numFmt w:val="bullet"/>
      <w:lvlText w:val="●"/>
      <w:lvlJc w:val="left"/>
      <w:pPr>
        <w:ind w:left="2966" w:hanging="360"/>
      </w:pPr>
      <w:rPr>
        <w:rFonts w:ascii="Noto Sans" w:cs="Noto Sans" w:eastAsia="Noto Sans" w:hAnsi="Noto Sans"/>
      </w:rPr>
    </w:lvl>
    <w:lvl w:ilvl="4">
      <w:start w:val="1"/>
      <w:numFmt w:val="bullet"/>
      <w:lvlText w:val="o"/>
      <w:lvlJc w:val="left"/>
      <w:pPr>
        <w:ind w:left="3686" w:hanging="360"/>
      </w:pPr>
      <w:rPr>
        <w:rFonts w:ascii="Courier New" w:cs="Courier New" w:eastAsia="Courier New" w:hAnsi="Courier New"/>
      </w:rPr>
    </w:lvl>
    <w:lvl w:ilvl="5">
      <w:start w:val="1"/>
      <w:numFmt w:val="bullet"/>
      <w:lvlText w:val="▪"/>
      <w:lvlJc w:val="left"/>
      <w:pPr>
        <w:ind w:left="4406" w:hanging="360"/>
      </w:pPr>
      <w:rPr>
        <w:rFonts w:ascii="Noto Sans" w:cs="Noto Sans" w:eastAsia="Noto Sans" w:hAnsi="Noto Sans"/>
      </w:rPr>
    </w:lvl>
    <w:lvl w:ilvl="6">
      <w:start w:val="1"/>
      <w:numFmt w:val="bullet"/>
      <w:lvlText w:val="●"/>
      <w:lvlJc w:val="left"/>
      <w:pPr>
        <w:ind w:left="5126" w:hanging="360"/>
      </w:pPr>
      <w:rPr>
        <w:rFonts w:ascii="Noto Sans" w:cs="Noto Sans" w:eastAsia="Noto Sans" w:hAnsi="Noto Sans"/>
      </w:rPr>
    </w:lvl>
    <w:lvl w:ilvl="7">
      <w:start w:val="1"/>
      <w:numFmt w:val="bullet"/>
      <w:lvlText w:val="o"/>
      <w:lvlJc w:val="left"/>
      <w:pPr>
        <w:ind w:left="5846" w:hanging="360"/>
      </w:pPr>
      <w:rPr>
        <w:rFonts w:ascii="Courier New" w:cs="Courier New" w:eastAsia="Courier New" w:hAnsi="Courier New"/>
      </w:rPr>
    </w:lvl>
    <w:lvl w:ilvl="8">
      <w:start w:val="1"/>
      <w:numFmt w:val="bullet"/>
      <w:lvlText w:val="▪"/>
      <w:lvlJc w:val="left"/>
      <w:pPr>
        <w:ind w:left="6566" w:hanging="360"/>
      </w:pPr>
      <w:rPr>
        <w:rFonts w:ascii="Noto Sans" w:cs="Noto Sans" w:eastAsia="Noto Sans" w:hAnsi="Noto Sans"/>
      </w:rPr>
    </w:lvl>
  </w:abstractNum>
  <w:abstractNum w:abstractNumId="2">
    <w:lvl w:ilvl="0">
      <w:start w:val="1"/>
      <w:numFmt w:val="bullet"/>
      <w:lvlText w:val="●"/>
      <w:lvlJc w:val="left"/>
      <w:pPr>
        <w:ind w:left="1800" w:hanging="360"/>
      </w:pPr>
      <w:rPr>
        <w:rFonts w:ascii="Noto Sans" w:cs="Noto Sans" w:eastAsia="Noto Sans" w:hAnsi="Noto San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w:cs="Noto Sans" w:eastAsia="Noto Sans" w:hAnsi="Noto Sans"/>
      </w:rPr>
    </w:lvl>
    <w:lvl w:ilvl="3">
      <w:start w:val="1"/>
      <w:numFmt w:val="bullet"/>
      <w:lvlText w:val="●"/>
      <w:lvlJc w:val="left"/>
      <w:pPr>
        <w:ind w:left="3960" w:hanging="360"/>
      </w:pPr>
      <w:rPr>
        <w:rFonts w:ascii="Noto Sans" w:cs="Noto Sans" w:eastAsia="Noto Sans" w:hAnsi="Noto San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w:cs="Noto Sans" w:eastAsia="Noto Sans" w:hAnsi="Noto Sans"/>
      </w:rPr>
    </w:lvl>
    <w:lvl w:ilvl="6">
      <w:start w:val="1"/>
      <w:numFmt w:val="bullet"/>
      <w:lvlText w:val="●"/>
      <w:lvlJc w:val="left"/>
      <w:pPr>
        <w:ind w:left="6120" w:hanging="360"/>
      </w:pPr>
      <w:rPr>
        <w:rFonts w:ascii="Noto Sans" w:cs="Noto Sans" w:eastAsia="Noto Sans" w:hAnsi="Noto San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w:cs="Noto Sans" w:eastAsia="Noto Sans" w:hAnsi="Noto San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446" w:hanging="360"/>
      </w:pPr>
      <w:rPr>
        <w:sz w:val="22"/>
        <w:szCs w:val="22"/>
      </w:rPr>
    </w:lvl>
    <w:lvl w:ilvl="1">
      <w:start w:val="1"/>
      <w:numFmt w:val="lowerLetter"/>
      <w:lvlText w:val="%2."/>
      <w:lvlJc w:val="left"/>
      <w:pPr>
        <w:ind w:left="1166" w:hanging="360"/>
      </w:pPr>
      <w:rPr/>
    </w:lvl>
    <w:lvl w:ilvl="2">
      <w:start w:val="1"/>
      <w:numFmt w:val="lowerRoman"/>
      <w:lvlText w:val="%3."/>
      <w:lvlJc w:val="right"/>
      <w:pPr>
        <w:ind w:left="1886" w:hanging="180"/>
      </w:pPr>
      <w:rPr/>
    </w:lvl>
    <w:lvl w:ilvl="3">
      <w:start w:val="1"/>
      <w:numFmt w:val="decimal"/>
      <w:lvlText w:val="%4."/>
      <w:lvlJc w:val="left"/>
      <w:pPr>
        <w:ind w:left="2606" w:hanging="360"/>
      </w:pPr>
      <w:rPr/>
    </w:lvl>
    <w:lvl w:ilvl="4">
      <w:start w:val="1"/>
      <w:numFmt w:val="lowerLetter"/>
      <w:lvlText w:val="%5."/>
      <w:lvlJc w:val="left"/>
      <w:pPr>
        <w:ind w:left="3326" w:hanging="360"/>
      </w:pPr>
      <w:rPr/>
    </w:lvl>
    <w:lvl w:ilvl="5">
      <w:start w:val="1"/>
      <w:numFmt w:val="lowerRoman"/>
      <w:lvlText w:val="%6."/>
      <w:lvlJc w:val="right"/>
      <w:pPr>
        <w:ind w:left="4046" w:hanging="180"/>
      </w:pPr>
      <w:rPr/>
    </w:lvl>
    <w:lvl w:ilvl="6">
      <w:start w:val="1"/>
      <w:numFmt w:val="decimal"/>
      <w:lvlText w:val="%7."/>
      <w:lvlJc w:val="left"/>
      <w:pPr>
        <w:ind w:left="4766" w:hanging="360"/>
      </w:pPr>
      <w:rPr/>
    </w:lvl>
    <w:lvl w:ilvl="7">
      <w:start w:val="1"/>
      <w:numFmt w:val="lowerLetter"/>
      <w:lvlText w:val="%8."/>
      <w:lvlJc w:val="left"/>
      <w:pPr>
        <w:ind w:left="5486" w:hanging="360"/>
      </w:pPr>
      <w:rPr/>
    </w:lvl>
    <w:lvl w:ilvl="8">
      <w:start w:val="1"/>
      <w:numFmt w:val="lowerRoman"/>
      <w:lvlText w:val="%9."/>
      <w:lvlJc w:val="right"/>
      <w:pPr>
        <w:ind w:left="620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33" w:lineRule="auto"/>
      <w:ind w:left="96" w:right="9" w:hanging="10"/>
    </w:pPr>
    <w:rPr>
      <w:rFonts w:ascii="Calibri" w:cs="Calibri" w:eastAsia="Calibri" w:hAnsi="Calibri"/>
      <w:color w:val="2e75b5"/>
      <w:sz w:val="32"/>
      <w:szCs w:val="32"/>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D2BC7"/>
    <w:rPr>
      <w:lang w:bidi="bn-IN" w:eastAsia="en-GB"/>
    </w:rPr>
  </w:style>
  <w:style w:type="paragraph" w:styleId="Heading1">
    <w:name w:val="heading 1"/>
    <w:basedOn w:val="Normal"/>
    <w:next w:val="Normal"/>
    <w:link w:val="Heading1Char"/>
    <w:uiPriority w:val="9"/>
    <w:qFormat w:val="1"/>
    <w:rsid w:val="00177FCB"/>
    <w:pPr>
      <w:keepNext w:val="1"/>
      <w:keepLines w:val="1"/>
      <w:spacing w:before="240" w:line="233" w:lineRule="auto"/>
      <w:ind w:left="96" w:right="9" w:hanging="10"/>
      <w:outlineLvl w:val="0"/>
    </w:pPr>
    <w:rPr>
      <w:rFonts w:asciiTheme="majorHAnsi" w:cstheme="majorBidi" w:eastAsiaTheme="majorEastAsia" w:hAnsiTheme="majorHAnsi"/>
      <w:color w:val="2e74b5" w:themeColor="accent1" w:themeShade="0000BF"/>
      <w:sz w:val="32"/>
      <w:szCs w:val="32"/>
      <w:lang w:bidi="ar-SA" w:eastAsia="en-US"/>
    </w:rPr>
  </w:style>
  <w:style w:type="paragraph" w:styleId="Heading2">
    <w:name w:val="heading 2"/>
    <w:basedOn w:val="Normal"/>
    <w:link w:val="Heading2Char"/>
    <w:uiPriority w:val="9"/>
    <w:unhideWhenUsed w:val="1"/>
    <w:qFormat w:val="1"/>
    <w:rsid w:val="00B240D2"/>
    <w:pPr>
      <w:spacing w:after="100" w:afterAutospacing="1" w:before="100" w:beforeAutospacing="1"/>
      <w:outlineLvl w:val="1"/>
    </w:pPr>
    <w:rPr>
      <w:b w:val="1"/>
      <w:bCs w:val="1"/>
      <w:sz w:val="36"/>
      <w:szCs w:val="36"/>
      <w:lang w:bidi="ar-SA" w:eastAsia="en-US"/>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1D0357"/>
    <w:pPr>
      <w:ind w:left="96" w:right="9" w:hanging="10"/>
    </w:pPr>
    <w:rPr>
      <w:rFonts w:ascii="Segoe UI" w:cs="Segoe UI" w:eastAsia="Calibri" w:hAnsi="Segoe UI"/>
      <w:color w:val="000000"/>
      <w:sz w:val="18"/>
      <w:szCs w:val="18"/>
      <w:lang w:bidi="ar-SA" w:eastAsia="en-US"/>
    </w:rPr>
  </w:style>
  <w:style w:type="character" w:styleId="BalloonTextChar" w:customStyle="1">
    <w:name w:val="Balloon Text Char"/>
    <w:basedOn w:val="DefaultParagraphFont"/>
    <w:link w:val="BalloonText"/>
    <w:uiPriority w:val="99"/>
    <w:semiHidden w:val="1"/>
    <w:rsid w:val="001D0357"/>
    <w:rPr>
      <w:rFonts w:ascii="Segoe UI" w:cs="Segoe UI" w:eastAsia="Calibri" w:hAnsi="Segoe UI"/>
      <w:color w:val="000000"/>
      <w:sz w:val="18"/>
      <w:szCs w:val="18"/>
    </w:rPr>
  </w:style>
  <w:style w:type="paragraph" w:styleId="Header">
    <w:name w:val="header"/>
    <w:basedOn w:val="Normal"/>
    <w:link w:val="HeaderChar"/>
    <w:uiPriority w:val="99"/>
    <w:unhideWhenUsed w:val="1"/>
    <w:rsid w:val="00BA171E"/>
    <w:pPr>
      <w:tabs>
        <w:tab w:val="center" w:pos="4680"/>
        <w:tab w:val="right" w:pos="9360"/>
      </w:tabs>
      <w:ind w:left="96" w:right="9" w:hanging="10"/>
    </w:pPr>
    <w:rPr>
      <w:rFonts w:ascii="Calibri" w:cs="Calibri" w:eastAsia="Calibri" w:hAnsi="Calibri"/>
      <w:color w:val="000000"/>
      <w:sz w:val="22"/>
      <w:szCs w:val="22"/>
      <w:lang w:bidi="ar-SA" w:eastAsia="en-US"/>
    </w:rPr>
  </w:style>
  <w:style w:type="character" w:styleId="HeaderChar" w:customStyle="1">
    <w:name w:val="Header Char"/>
    <w:basedOn w:val="DefaultParagraphFont"/>
    <w:link w:val="Header"/>
    <w:uiPriority w:val="99"/>
    <w:rsid w:val="00BA171E"/>
    <w:rPr>
      <w:rFonts w:ascii="Calibri" w:cs="Calibri" w:eastAsia="Calibri" w:hAnsi="Calibri"/>
      <w:color w:val="000000"/>
    </w:rPr>
  </w:style>
  <w:style w:type="paragraph" w:styleId="Footer">
    <w:name w:val="footer"/>
    <w:basedOn w:val="Normal"/>
    <w:link w:val="FooterChar"/>
    <w:uiPriority w:val="99"/>
    <w:unhideWhenUsed w:val="1"/>
    <w:rsid w:val="00BA171E"/>
    <w:pPr>
      <w:tabs>
        <w:tab w:val="center" w:pos="4680"/>
        <w:tab w:val="right" w:pos="9360"/>
      </w:tabs>
      <w:ind w:left="96" w:right="9" w:hanging="10"/>
    </w:pPr>
    <w:rPr>
      <w:rFonts w:ascii="Calibri" w:cs="Calibri" w:eastAsia="Calibri" w:hAnsi="Calibri"/>
      <w:color w:val="000000"/>
      <w:sz w:val="22"/>
      <w:szCs w:val="22"/>
      <w:lang w:bidi="ar-SA" w:eastAsia="en-US"/>
    </w:rPr>
  </w:style>
  <w:style w:type="character" w:styleId="FooterChar" w:customStyle="1">
    <w:name w:val="Footer Char"/>
    <w:basedOn w:val="DefaultParagraphFont"/>
    <w:link w:val="Footer"/>
    <w:uiPriority w:val="99"/>
    <w:rsid w:val="00BA171E"/>
    <w:rPr>
      <w:rFonts w:ascii="Calibri" w:cs="Calibri" w:eastAsia="Calibri" w:hAnsi="Calibri"/>
      <w:color w:val="000000"/>
    </w:rPr>
  </w:style>
  <w:style w:type="paragraph" w:styleId="ListParagraph">
    <w:name w:val="List Paragraph"/>
    <w:basedOn w:val="Normal"/>
    <w:uiPriority w:val="34"/>
    <w:qFormat w:val="1"/>
    <w:rsid w:val="00BA171E"/>
    <w:pPr>
      <w:spacing w:after="32" w:line="233" w:lineRule="auto"/>
      <w:ind w:left="720" w:right="9" w:hanging="10"/>
      <w:contextualSpacing w:val="1"/>
    </w:pPr>
    <w:rPr>
      <w:rFonts w:ascii="Calibri" w:cs="Calibri" w:eastAsia="Calibri" w:hAnsi="Calibri"/>
      <w:color w:val="000000"/>
      <w:sz w:val="22"/>
      <w:szCs w:val="22"/>
      <w:lang w:bidi="ar-SA" w:eastAsia="en-US"/>
    </w:rPr>
  </w:style>
  <w:style w:type="character" w:styleId="Hyperlink">
    <w:name w:val="Hyperlink"/>
    <w:basedOn w:val="DefaultParagraphFont"/>
    <w:uiPriority w:val="99"/>
    <w:unhideWhenUsed w:val="1"/>
    <w:rsid w:val="00C40122"/>
    <w:rPr>
      <w:color w:val="0563c1" w:themeColor="hyperlink"/>
      <w:u w:val="single"/>
    </w:rPr>
  </w:style>
  <w:style w:type="character" w:styleId="UnresolvedMention1" w:customStyle="1">
    <w:name w:val="Unresolved Mention1"/>
    <w:basedOn w:val="DefaultParagraphFont"/>
    <w:uiPriority w:val="99"/>
    <w:semiHidden w:val="1"/>
    <w:unhideWhenUsed w:val="1"/>
    <w:rsid w:val="00C40122"/>
    <w:rPr>
      <w:color w:val="605e5c"/>
      <w:shd w:color="auto" w:fill="e1dfdd" w:val="clear"/>
    </w:rPr>
  </w:style>
  <w:style w:type="character" w:styleId="UnresolvedMention2" w:customStyle="1">
    <w:name w:val="Unresolved Mention2"/>
    <w:basedOn w:val="DefaultParagraphFont"/>
    <w:uiPriority w:val="99"/>
    <w:semiHidden w:val="1"/>
    <w:unhideWhenUsed w:val="1"/>
    <w:rsid w:val="007C6944"/>
    <w:rPr>
      <w:color w:val="605e5c"/>
      <w:shd w:color="auto" w:fill="e1dfdd" w:val="clear"/>
    </w:rPr>
  </w:style>
  <w:style w:type="paragraph" w:styleId="NormalWeb">
    <w:name w:val="Normal (Web)"/>
    <w:basedOn w:val="Normal"/>
    <w:uiPriority w:val="99"/>
    <w:unhideWhenUsed w:val="1"/>
    <w:rsid w:val="00547A1B"/>
    <w:pPr>
      <w:spacing w:after="100" w:afterAutospacing="1" w:before="100" w:beforeAutospacing="1"/>
    </w:pPr>
    <w:rPr>
      <w:lang w:bidi="ar-SA" w:eastAsia="en-US"/>
    </w:rPr>
  </w:style>
  <w:style w:type="character" w:styleId="Emphasis">
    <w:name w:val="Emphasis"/>
    <w:basedOn w:val="DefaultParagraphFont"/>
    <w:uiPriority w:val="20"/>
    <w:qFormat w:val="1"/>
    <w:rsid w:val="00547A1B"/>
    <w:rPr>
      <w:i w:val="1"/>
      <w:iCs w:val="1"/>
    </w:rPr>
  </w:style>
  <w:style w:type="character" w:styleId="Strong">
    <w:name w:val="Strong"/>
    <w:basedOn w:val="DefaultParagraphFont"/>
    <w:uiPriority w:val="22"/>
    <w:qFormat w:val="1"/>
    <w:rsid w:val="00547A1B"/>
    <w:rPr>
      <w:b w:val="1"/>
      <w:bCs w:val="1"/>
    </w:rPr>
  </w:style>
  <w:style w:type="paragraph" w:styleId="FootnoteText">
    <w:name w:val="footnote text"/>
    <w:basedOn w:val="Normal"/>
    <w:link w:val="FootnoteTextChar"/>
    <w:uiPriority w:val="99"/>
    <w:unhideWhenUsed w:val="1"/>
    <w:rsid w:val="000A01E7"/>
    <w:rPr>
      <w:rFonts w:ascii="Calibri" w:cs="Calibri" w:eastAsia="Calibri" w:hAnsi="Calibri"/>
      <w:sz w:val="20"/>
      <w:szCs w:val="20"/>
      <w:lang w:bidi="ar-SA" w:eastAsia="en-US"/>
    </w:rPr>
  </w:style>
  <w:style w:type="character" w:styleId="FootnoteTextChar" w:customStyle="1">
    <w:name w:val="Footnote Text Char"/>
    <w:basedOn w:val="DefaultParagraphFont"/>
    <w:link w:val="FootnoteText"/>
    <w:uiPriority w:val="99"/>
    <w:rsid w:val="000A01E7"/>
    <w:rPr>
      <w:rFonts w:ascii="Calibri" w:cs="Calibri" w:eastAsia="Calibri" w:hAnsi="Calibri"/>
      <w:sz w:val="20"/>
      <w:szCs w:val="20"/>
    </w:rPr>
  </w:style>
  <w:style w:type="character" w:styleId="FollowedHyperlink">
    <w:name w:val="FollowedHyperlink"/>
    <w:basedOn w:val="DefaultParagraphFont"/>
    <w:uiPriority w:val="99"/>
    <w:semiHidden w:val="1"/>
    <w:unhideWhenUsed w:val="1"/>
    <w:rsid w:val="00DB1849"/>
    <w:rPr>
      <w:color w:val="954f72" w:themeColor="followedHyperlink"/>
      <w:u w:val="single"/>
    </w:rPr>
  </w:style>
  <w:style w:type="character" w:styleId="Heading2Char" w:customStyle="1">
    <w:name w:val="Heading 2 Char"/>
    <w:basedOn w:val="DefaultParagraphFont"/>
    <w:link w:val="Heading2"/>
    <w:uiPriority w:val="9"/>
    <w:rsid w:val="00B240D2"/>
    <w:rPr>
      <w:rFonts w:ascii="Times New Roman" w:cs="Times New Roman" w:eastAsia="Times New Roman" w:hAnsi="Times New Roman"/>
      <w:b w:val="1"/>
      <w:bCs w:val="1"/>
      <w:sz w:val="36"/>
      <w:szCs w:val="36"/>
    </w:rPr>
  </w:style>
  <w:style w:type="character" w:styleId="UnresolvedMention3" w:customStyle="1">
    <w:name w:val="Unresolved Mention3"/>
    <w:basedOn w:val="DefaultParagraphFont"/>
    <w:uiPriority w:val="99"/>
    <w:semiHidden w:val="1"/>
    <w:unhideWhenUsed w:val="1"/>
    <w:rsid w:val="00F62D0D"/>
    <w:rPr>
      <w:color w:val="605e5c"/>
      <w:shd w:color="auto" w:fill="e1dfdd" w:val="clear"/>
    </w:rPr>
  </w:style>
  <w:style w:type="paragraph" w:styleId="contributor" w:customStyle="1">
    <w:name w:val="contributor"/>
    <w:basedOn w:val="Normal"/>
    <w:rsid w:val="00177FCB"/>
    <w:pPr>
      <w:spacing w:after="100" w:afterAutospacing="1" w:before="100" w:beforeAutospacing="1"/>
    </w:pPr>
    <w:rPr>
      <w:lang w:bidi="ar-SA" w:eastAsia="en-US"/>
    </w:rPr>
  </w:style>
  <w:style w:type="character" w:styleId="name" w:customStyle="1">
    <w:name w:val="name"/>
    <w:basedOn w:val="DefaultParagraphFont"/>
    <w:rsid w:val="00177FCB"/>
  </w:style>
  <w:style w:type="character" w:styleId="contrib-role" w:customStyle="1">
    <w:name w:val="contrib-role"/>
    <w:basedOn w:val="DefaultParagraphFont"/>
    <w:rsid w:val="00177FCB"/>
  </w:style>
  <w:style w:type="paragraph" w:styleId="last" w:customStyle="1">
    <w:name w:val="last"/>
    <w:basedOn w:val="Normal"/>
    <w:rsid w:val="00177FCB"/>
    <w:pPr>
      <w:spacing w:after="100" w:afterAutospacing="1" w:before="100" w:beforeAutospacing="1"/>
    </w:pPr>
    <w:rPr>
      <w:lang w:bidi="ar-SA" w:eastAsia="en-US"/>
    </w:rPr>
  </w:style>
  <w:style w:type="character" w:styleId="Heading1Char" w:customStyle="1">
    <w:name w:val="Heading 1 Char"/>
    <w:basedOn w:val="DefaultParagraphFont"/>
    <w:link w:val="Heading1"/>
    <w:uiPriority w:val="9"/>
    <w:rsid w:val="00177FCB"/>
    <w:rPr>
      <w:rFonts w:asciiTheme="majorHAnsi" w:cstheme="majorBidi" w:eastAsiaTheme="majorEastAsia" w:hAnsiTheme="majorHAnsi"/>
      <w:color w:val="2e74b5" w:themeColor="accent1" w:themeShade="0000BF"/>
      <w:sz w:val="32"/>
      <w:szCs w:val="32"/>
    </w:rPr>
  </w:style>
  <w:style w:type="character" w:styleId="HTMLCite">
    <w:name w:val="HTML Cite"/>
    <w:basedOn w:val="DefaultParagraphFont"/>
    <w:uiPriority w:val="99"/>
    <w:semiHidden w:val="1"/>
    <w:unhideWhenUsed w:val="1"/>
    <w:rsid w:val="00177FCB"/>
    <w:rPr>
      <w:i w:val="1"/>
      <w:iCs w:val="1"/>
    </w:rPr>
  </w:style>
  <w:style w:type="character" w:styleId="highwire-cite-journal" w:customStyle="1">
    <w:name w:val="highwire-cite-journal"/>
    <w:basedOn w:val="DefaultParagraphFont"/>
    <w:rsid w:val="00177FCB"/>
  </w:style>
  <w:style w:type="character" w:styleId="highwire-cite-published-year" w:customStyle="1">
    <w:name w:val="highwire-cite-published-year"/>
    <w:basedOn w:val="DefaultParagraphFont"/>
    <w:rsid w:val="00177FCB"/>
  </w:style>
  <w:style w:type="character" w:styleId="highwire-cite-volume-issue" w:customStyle="1">
    <w:name w:val="highwire-cite-volume-issue"/>
    <w:basedOn w:val="DefaultParagraphFont"/>
    <w:rsid w:val="00177FCB"/>
  </w:style>
  <w:style w:type="character" w:styleId="highwire-cite-doi" w:customStyle="1">
    <w:name w:val="highwire-cite-doi"/>
    <w:basedOn w:val="DefaultParagraphFont"/>
    <w:rsid w:val="00177FCB"/>
  </w:style>
  <w:style w:type="character" w:styleId="highwire-cite-date" w:customStyle="1">
    <w:name w:val="highwire-cite-date"/>
    <w:basedOn w:val="DefaultParagraphFont"/>
    <w:rsid w:val="00177FCB"/>
  </w:style>
  <w:style w:type="character" w:styleId="css-901oao" w:customStyle="1">
    <w:name w:val="css-901oao"/>
    <w:basedOn w:val="DefaultParagraphFont"/>
    <w:rsid w:val="00C80FF1"/>
  </w:style>
  <w:style w:type="character" w:styleId="orcid-id-https" w:customStyle="1">
    <w:name w:val="orcid-id-https"/>
    <w:basedOn w:val="DefaultParagraphFont"/>
    <w:rsid w:val="00702747"/>
  </w:style>
  <w:style w:type="character" w:styleId="apple-converted-space" w:customStyle="1">
    <w:name w:val="apple-converted-space"/>
    <w:basedOn w:val="DefaultParagraphFont"/>
    <w:rsid w:val="00661215"/>
  </w:style>
  <w:style w:type="character" w:styleId="CommentReference">
    <w:name w:val="annotation reference"/>
    <w:basedOn w:val="DefaultParagraphFont"/>
    <w:uiPriority w:val="99"/>
    <w:semiHidden w:val="1"/>
    <w:unhideWhenUsed w:val="1"/>
    <w:rsid w:val="00661215"/>
    <w:rPr>
      <w:sz w:val="18"/>
      <w:szCs w:val="18"/>
    </w:rPr>
  </w:style>
  <w:style w:type="paragraph" w:styleId="CommentText">
    <w:name w:val="annotation text"/>
    <w:basedOn w:val="Normal"/>
    <w:link w:val="CommentTextChar"/>
    <w:uiPriority w:val="99"/>
    <w:semiHidden w:val="1"/>
    <w:unhideWhenUsed w:val="1"/>
    <w:rsid w:val="00661215"/>
    <w:pPr>
      <w:spacing w:after="32"/>
      <w:ind w:left="96" w:right="9" w:hanging="10"/>
    </w:pPr>
    <w:rPr>
      <w:rFonts w:ascii="Calibri" w:cs="Calibri" w:eastAsia="Calibri" w:hAnsi="Calibri"/>
      <w:color w:val="000000"/>
      <w:lang w:bidi="ar-SA" w:eastAsia="en-US"/>
    </w:rPr>
  </w:style>
  <w:style w:type="character" w:styleId="CommentTextChar" w:customStyle="1">
    <w:name w:val="Comment Text Char"/>
    <w:basedOn w:val="DefaultParagraphFont"/>
    <w:link w:val="CommentText"/>
    <w:uiPriority w:val="99"/>
    <w:semiHidden w:val="1"/>
    <w:rsid w:val="00661215"/>
    <w:rPr>
      <w:rFonts w:ascii="Calibri" w:cs="Calibri" w:eastAsia="Calibri" w:hAnsi="Calibri"/>
      <w:color w:val="000000"/>
      <w:sz w:val="24"/>
      <w:szCs w:val="24"/>
    </w:rPr>
  </w:style>
  <w:style w:type="paragraph" w:styleId="CommentSubject">
    <w:name w:val="annotation subject"/>
    <w:basedOn w:val="CommentText"/>
    <w:next w:val="CommentText"/>
    <w:link w:val="CommentSubjectChar"/>
    <w:uiPriority w:val="99"/>
    <w:semiHidden w:val="1"/>
    <w:unhideWhenUsed w:val="1"/>
    <w:rsid w:val="00661215"/>
    <w:rPr>
      <w:b w:val="1"/>
      <w:bCs w:val="1"/>
      <w:sz w:val="20"/>
      <w:szCs w:val="20"/>
    </w:rPr>
  </w:style>
  <w:style w:type="character" w:styleId="CommentSubjectChar" w:customStyle="1">
    <w:name w:val="Comment Subject Char"/>
    <w:basedOn w:val="CommentTextChar"/>
    <w:link w:val="CommentSubject"/>
    <w:uiPriority w:val="99"/>
    <w:semiHidden w:val="1"/>
    <w:rsid w:val="00661215"/>
    <w:rPr>
      <w:rFonts w:ascii="Calibri" w:cs="Calibri" w:eastAsia="Calibri" w:hAnsi="Calibri"/>
      <w:b w:val="1"/>
      <w:bCs w:val="1"/>
      <w:color w:val="000000"/>
      <w:sz w:val="20"/>
      <w:szCs w:val="20"/>
    </w:rPr>
  </w:style>
  <w:style w:type="table" w:styleId="TableGrid">
    <w:name w:val="Table Grid"/>
    <w:basedOn w:val="TableNormal"/>
    <w:uiPriority w:val="39"/>
    <w:rsid w:val="004A104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4" w:customStyle="1">
    <w:name w:val="Unresolved Mention4"/>
    <w:basedOn w:val="DefaultParagraphFont"/>
    <w:uiPriority w:val="99"/>
    <w:rsid w:val="00666934"/>
    <w:rPr>
      <w:color w:val="605e5c"/>
      <w:shd w:color="auto" w:fill="e1dfdd" w:val="clear"/>
    </w:rPr>
  </w:style>
  <w:style w:type="character" w:styleId="authors-list-item" w:customStyle="1">
    <w:name w:val="authors-list-item"/>
    <w:basedOn w:val="DefaultParagraphFont"/>
    <w:rsid w:val="000D24F9"/>
  </w:style>
  <w:style w:type="character" w:styleId="author-sup-separator" w:customStyle="1">
    <w:name w:val="author-sup-separator"/>
    <w:basedOn w:val="DefaultParagraphFont"/>
    <w:rsid w:val="000D24F9"/>
  </w:style>
  <w:style w:type="character" w:styleId="comma" w:customStyle="1">
    <w:name w:val="comma"/>
    <w:basedOn w:val="DefaultParagraphFont"/>
    <w:rsid w:val="000D24F9"/>
  </w:style>
  <w:style w:type="character" w:styleId="UnresolvedMention">
    <w:name w:val="Unresolved Mention"/>
    <w:basedOn w:val="DefaultParagraphFont"/>
    <w:uiPriority w:val="99"/>
    <w:rsid w:val="00BA706F"/>
    <w:rPr>
      <w:color w:val="605e5c"/>
      <w:shd w:color="auto" w:fill="e1dfdd" w:val="clear"/>
    </w:rPr>
  </w:style>
  <w:style w:type="paragraph" w:styleId="NoSpacing">
    <w:name w:val="No Spacing"/>
    <w:uiPriority w:val="1"/>
    <w:qFormat w:val="1"/>
    <w:rsid w:val="00E8051A"/>
    <w:rPr>
      <w:szCs w:val="30"/>
      <w:lang w:bidi="bn-IN" w:eastAsia="en-GB"/>
    </w:rPr>
  </w:style>
  <w:style w:type="character" w:styleId="black" w:customStyle="1">
    <w:name w:val="black"/>
    <w:basedOn w:val="DefaultParagraphFont"/>
    <w:rsid w:val="00D32D6F"/>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character" w:styleId="cit" w:customStyle="1">
    <w:name w:val="cit"/>
    <w:basedOn w:val="DefaultParagraphFont"/>
    <w:rsid w:val="00F569D2"/>
  </w:style>
  <w:style w:type="character" w:styleId="citation-doi" w:customStyle="1">
    <w:name w:val="citation-doi"/>
    <w:basedOn w:val="DefaultParagraphFont"/>
    <w:rsid w:val="00F569D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pjr.net/" TargetMode="External"/><Relationship Id="rId84" Type="http://schemas.openxmlformats.org/officeDocument/2006/relationships/hyperlink" Target="https://www.thelancet.com/journals/laninf/article/PIIS1473-3099(19)30159-8/fulltext" TargetMode="External"/><Relationship Id="rId83" Type="http://schemas.openxmlformats.org/officeDocument/2006/relationships/hyperlink" Target="https://www.thelancet.com/journals/laninf%20/article/PIIS1473-3099(19)30159-8/fulltext" TargetMode="External"/><Relationship Id="rId42" Type="http://schemas.openxmlformats.org/officeDocument/2006/relationships/hyperlink" Target="https://bracjpgsph.org/mph-curriculm" TargetMode="External"/><Relationship Id="rId86" Type="http://schemas.openxmlformats.org/officeDocument/2006/relationships/hyperlink" Target="https://www.globalgovernanceproject.org/%20faults-in-our-methods/sabina-faiz-rashid/" TargetMode="External"/><Relationship Id="rId41" Type="http://schemas.openxmlformats.org/officeDocument/2006/relationships/hyperlink" Target="https://orcid.org/0000-0003-0916-2631" TargetMode="External"/><Relationship Id="rId85" Type="http://schemas.openxmlformats.org/officeDocument/2006/relationships/hyperlink" Target="https://www.globalgovernanceproject.org/faults-in-our-methods/sabina-faiz-rashid/" TargetMode="External"/><Relationship Id="rId44" Type="http://schemas.openxmlformats.org/officeDocument/2006/relationships/hyperlink" Target="https://www.uclpress.co.uk/products/176693" TargetMode="External"/><Relationship Id="rId88" Type="http://schemas.openxmlformats.org/officeDocument/2006/relationships/hyperlink" Target="http://www.gdn.int/sites/default/files/u115/%20Southeast%20Asia%20Compendium.pdf" TargetMode="External"/><Relationship Id="rId43" Type="http://schemas.openxmlformats.org/officeDocument/2006/relationships/hyperlink" Target="https://orcid.org/0000-0003-0916-2631" TargetMode="External"/><Relationship Id="rId87" Type="http://schemas.openxmlformats.org/officeDocument/2006/relationships/hyperlink" Target="https://www.genderhealthhub.org/articles/address-gender-barriers-in-delivery-and-demand-to-catalyse-covid-19-vaccine-equity-the-asia-pacific-context/" TargetMode="External"/><Relationship Id="rId46" Type="http://schemas.openxmlformats.org/officeDocument/2006/relationships/hyperlink" Target="https://www.saludpublica.mx/index.php/spm/article/view/13215/12315" TargetMode="External"/><Relationship Id="rId45" Type="http://schemas.openxmlformats.org/officeDocument/2006/relationships/hyperlink" Target="https://doi.org/10.1371/journal.pone.0279110" TargetMode="External"/><Relationship Id="rId89" Type="http://schemas.openxmlformats.org/officeDocument/2006/relationships/hyperlink" Target="https://blogs.lse.ac.uk/southasia/2019/05/20/%20%20lse-uc-berkeley-bangladesh-summit-2-the-invisible-illness-of-life-womens-health-narratives-in-a-dhaka-informal-settlement/" TargetMode="External"/><Relationship Id="rId80" Type="http://schemas.openxmlformats.org/officeDocument/2006/relationships/hyperlink" Target="https://papers.ssrn.com/sol3/papers.cfm?abstract_id=3608577" TargetMode="External"/><Relationship Id="rId82" Type="http://schemas.openxmlformats.org/officeDocument/2006/relationships/hyperlink" Target="https://doi.org/10.1007/s11524-020-00438-6" TargetMode="External"/><Relationship Id="rId81" Type="http://schemas.openxmlformats.org/officeDocument/2006/relationships/hyperlink" Target="https://doi.org/10.29392/001c.1268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bina@bracu.ac.bd" TargetMode="External"/><Relationship Id="rId48" Type="http://schemas.openxmlformats.org/officeDocument/2006/relationships/hyperlink" Target="https://doi.org/10.1186/s41043-022-00313-x" TargetMode="External"/><Relationship Id="rId47" Type="http://schemas.openxmlformats.org/officeDocument/2006/relationships/hyperlink" Target="https://doi.org/10.1016/j.ijdrr.2022.103246" TargetMode="External"/><Relationship Id="rId49" Type="http://schemas.openxmlformats.org/officeDocument/2006/relationships/hyperlink" Target="https://doi.org/10.29392/001c.3381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bracjpgsph.org/" TargetMode="External"/><Relationship Id="rId8" Type="http://schemas.openxmlformats.org/officeDocument/2006/relationships/hyperlink" Target="mailto:sabina.frashid@gmail.com" TargetMode="External"/><Relationship Id="rId73" Type="http://schemas.openxmlformats.org/officeDocument/2006/relationships/hyperlink" Target="https://doi.org/10.1136/bmj.n59" TargetMode="External"/><Relationship Id="rId72" Type="http://schemas.openxmlformats.org/officeDocument/2006/relationships/hyperlink" Target="https://doi.org/10.1080/09687599.2021.1929080" TargetMode="External"/><Relationship Id="rId31" Type="http://schemas.openxmlformats.org/officeDocument/2006/relationships/hyperlink" Target="http://www.srhm.org/south-asia-regional-hub/" TargetMode="External"/><Relationship Id="rId75" Type="http://schemas.openxmlformats.org/officeDocument/2006/relationships/hyperlink" Target="https://conflictandhealth.biomedcentral.com/" TargetMode="External"/><Relationship Id="rId30" Type="http://schemas.openxmlformats.org/officeDocument/2006/relationships/hyperlink" Target="https://wellcome.org/grant-funding/guidance/funding-application-advisory-committees/joint-health-systems-research-committee" TargetMode="External"/><Relationship Id="rId74" Type="http://schemas.openxmlformats.org/officeDocument/2006/relationships/hyperlink" Target="https://doi.org/10.1186/s13031-021-00346-9" TargetMode="External"/><Relationship Id="rId33" Type="http://schemas.openxmlformats.org/officeDocument/2006/relationships/hyperlink" Target="https://bangladeshhealthwatch.org/" TargetMode="External"/><Relationship Id="rId77" Type="http://schemas.openxmlformats.org/officeDocument/2006/relationships/hyperlink" Target="https://doi.org/10.1007/s00038-020-01416-0(0123456789" TargetMode="External"/><Relationship Id="rId32" Type="http://schemas.openxmlformats.org/officeDocument/2006/relationships/hyperlink" Target="https://3dcommission.health/people" TargetMode="External"/><Relationship Id="rId76" Type="http://schemas.openxmlformats.org/officeDocument/2006/relationships/hyperlink" Target="http://bmjopen.bmj.com/cgi/content/full/bmjopen-2020-039195" TargetMode="External"/><Relationship Id="rId35" Type="http://schemas.openxmlformats.org/officeDocument/2006/relationships/hyperlink" Target="https://www.frontiersin.org/journals/global-womens-health" TargetMode="External"/><Relationship Id="rId79" Type="http://schemas.openxmlformats.org/officeDocument/2006/relationships/hyperlink" Target="https://doi.org/10.1016/j.ypmed.2020.106229" TargetMode="External"/><Relationship Id="rId34" Type="http://schemas.openxmlformats.org/officeDocument/2006/relationships/hyperlink" Target="https://www.thelancet.com/regional-health/southeast-asia" TargetMode="External"/><Relationship Id="rId78" Type="http://schemas.openxmlformats.org/officeDocument/2006/relationships/hyperlink" Target="https://www.sciencedirect.com/science/article/abs/pii/S009174352030253X?via%3Dihub" TargetMode="External"/><Relationship Id="rId71" Type="http://schemas.openxmlformats.org/officeDocument/2006/relationships/hyperlink" Target="http://dx.doi.org/10.18061/dsq.v41i3.8377" TargetMode="External"/><Relationship Id="rId70" Type="http://schemas.openxmlformats.org/officeDocument/2006/relationships/hyperlink" Target="about:blank" TargetMode="External"/><Relationship Id="rId37" Type="http://schemas.openxmlformats.org/officeDocument/2006/relationships/hyperlink" Target="http://www.srhm.org/" TargetMode="External"/><Relationship Id="rId36" Type="http://schemas.openxmlformats.org/officeDocument/2006/relationships/hyperlink" Target="http://www.srhm.org/" TargetMode="External"/><Relationship Id="rId39" Type="http://schemas.openxmlformats.org/officeDocument/2006/relationships/hyperlink" Target="https://ijme.in/" TargetMode="External"/><Relationship Id="rId38" Type="http://schemas.openxmlformats.org/officeDocument/2006/relationships/hyperlink" Target="http://saciwaters.org/sawasj.php" TargetMode="External"/><Relationship Id="rId62" Type="http://schemas.openxmlformats.org/officeDocument/2006/relationships/hyperlink" Target="https://pubmed.ncbi.nlm.nih.gov/?term=Galea+S&amp;cauthor_id=34480327" TargetMode="External"/><Relationship Id="rId61" Type="http://schemas.openxmlformats.org/officeDocument/2006/relationships/hyperlink" Target="https://pubmed.ncbi.nlm.nih.gov/?term=Zeinali+Z&amp;cauthor_id=34480327" TargetMode="External"/><Relationship Id="rId20" Type="http://schemas.openxmlformats.org/officeDocument/2006/relationships/hyperlink" Target="https://covid-bracjpgsph.org/#Research" TargetMode="External"/><Relationship Id="rId64" Type="http://schemas.openxmlformats.org/officeDocument/2006/relationships/hyperlink" Target="https://pubmed.ncbi.nlm.nih.gov/?term=Mberu+B&amp;cauthor_id=34480327" TargetMode="External"/><Relationship Id="rId63" Type="http://schemas.openxmlformats.org/officeDocument/2006/relationships/hyperlink" Target="https://pubmed.ncbi.nlm.nih.gov/?term=Valladares+LM&amp;cauthor_id=34480327" TargetMode="External"/><Relationship Id="rId22" Type="http://schemas.openxmlformats.org/officeDocument/2006/relationships/hyperlink" Target="https://bracjpgsph.org/advocacy-communication.php" TargetMode="External"/><Relationship Id="rId66" Type="http://schemas.openxmlformats.org/officeDocument/2006/relationships/hyperlink" Target="https://doi.org/10.1016/j.jadohealth.2021.12.001" TargetMode="External"/><Relationship Id="rId21" Type="http://schemas.openxmlformats.org/officeDocument/2006/relationships/hyperlink" Target="https://bracjpgsph.org/centres.php" TargetMode="External"/><Relationship Id="rId65" Type="http://schemas.openxmlformats.org/officeDocument/2006/relationships/hyperlink" Target="https://www.sciencedirect.com/science/article/pii/S1054139X21006431?via%3Dihub" TargetMode="External"/><Relationship Id="rId24" Type="http://schemas.openxmlformats.org/officeDocument/2006/relationships/hyperlink" Target="https://bracjpgsph.org/advocacy-communication.php" TargetMode="External"/><Relationship Id="rId68" Type="http://schemas.openxmlformats.org/officeDocument/2006/relationships/hyperlink" Target="https://academic.oup.com/ajcn/advance-article/doi/10.1093/ajcn/nqab379/6430858" TargetMode="External"/><Relationship Id="rId23" Type="http://schemas.openxmlformats.org/officeDocument/2006/relationships/hyperlink" Target="https://bracjpgsph.org/advocacy-communication.php" TargetMode="External"/><Relationship Id="rId67" Type="http://schemas.openxmlformats.org/officeDocument/2006/relationships/hyperlink" Target="https://gh.bmj.com/content/7/1/e007344" TargetMode="External"/><Relationship Id="rId60" Type="http://schemas.openxmlformats.org/officeDocument/2006/relationships/hyperlink" Target="https://pubmed.ncbi.nlm.nih.gov/?term=Rashid+SF&amp;cauthor_id=34480327" TargetMode="External"/><Relationship Id="rId26" Type="http://schemas.openxmlformats.org/officeDocument/2006/relationships/hyperlink" Target="https://www.exemplars.health/" TargetMode="External"/><Relationship Id="rId25" Type="http://schemas.openxmlformats.org/officeDocument/2006/relationships/hyperlink" Target="https://www.gehealthcare.com/article/meet-the-two-professors-working-together-to-improve-the-lives-of-vulnerable-populations-in-bangladesh/?_ga=2.211268309.135279910.1633974462-1893783216.1633974462" TargetMode="External"/><Relationship Id="rId69" Type="http://schemas.openxmlformats.org/officeDocument/2006/relationships/hyperlink" Target="https://doi.org/10.1093/ajcn/nqab379" TargetMode="External"/><Relationship Id="rId28" Type="http://schemas.openxmlformats.org/officeDocument/2006/relationships/hyperlink" Target="https://www.who.int/news-room/articles-detail/call-for-experts---strategic-technical-advisory-group-on-health-promotion-wellbeing-and-social-determinants-of-health" TargetMode="External"/><Relationship Id="rId27" Type="http://schemas.openxmlformats.org/officeDocument/2006/relationships/hyperlink" Target="https://www.cugh.org/about/" TargetMode="External"/><Relationship Id="rId29" Type="http://schemas.openxmlformats.org/officeDocument/2006/relationships/hyperlink" Target="https://www.fic.nih.gov/About/center-global-health-studies/Pages/health-research-humanitarian-crises-global-forum.aspx" TargetMode="External"/><Relationship Id="rId51" Type="http://schemas.openxmlformats.org/officeDocument/2006/relationships/hyperlink" Target="https://www.thelancet.com/journals/lancet/article/PIIS0140-6736(22)00278-1/fulltext" TargetMode="External"/><Relationship Id="rId95" Type="http://schemas.openxmlformats.org/officeDocument/2006/relationships/hyperlink" Target="https://www.centreforideas.com/event/privilege" TargetMode="External"/><Relationship Id="rId50" Type="http://schemas.openxmlformats.org/officeDocument/2006/relationships/hyperlink" Target="https://www.thelancet.com/journals/lancet/article/PIIS0140-6736(22)00278-1/fulltext" TargetMode="External"/><Relationship Id="rId94" Type="http://schemas.openxmlformats.org/officeDocument/2006/relationships/hyperlink" Target="https://www.rethinkingdevelopmentpodcast.com/listen/episode-10-comprehensive-approach" TargetMode="External"/><Relationship Id="rId53" Type="http://schemas.openxmlformats.org/officeDocument/2006/relationships/hyperlink" Target="https://www.thelancet.com/journals/lancet/article/PIIS0140-6736(22)00278-1/fulltext" TargetMode="External"/><Relationship Id="rId52" Type="http://schemas.openxmlformats.org/officeDocument/2006/relationships/hyperlink" Target="https://doi.org/10.1016/S0140-6736(22)00278-1" TargetMode="External"/><Relationship Id="rId96" Type="http://schemas.openxmlformats.org/officeDocument/2006/relationships/footer" Target="footer1.xml"/><Relationship Id="rId11" Type="http://schemas.openxmlformats.org/officeDocument/2006/relationships/hyperlink" Target="https://www.linkedin.com/in/sabina-faiz-rashid-5229671aa" TargetMode="External"/><Relationship Id="rId55" Type="http://schemas.openxmlformats.org/officeDocument/2006/relationships/hyperlink" Target="https://pubmed.ncbi.nlm.nih.gov/?term=Biermann+O&amp;cauthor_id=34480327" TargetMode="External"/><Relationship Id="rId10" Type="http://schemas.openxmlformats.org/officeDocument/2006/relationships/hyperlink" Target="https://orcid.org/0000-0003-0916-2631" TargetMode="External"/><Relationship Id="rId54" Type="http://schemas.openxmlformats.org/officeDocument/2006/relationships/hyperlink" Target="https://pubmed.ncbi.nlm.nih.gov/?term=Mwoka+M&amp;cauthor_id=34480327" TargetMode="External"/><Relationship Id="rId13" Type="http://schemas.openxmlformats.org/officeDocument/2006/relationships/hyperlink" Target="https://globalhealthnow.org/2019-08/10-fixes-global-health-consulting-malpractice" TargetMode="External"/><Relationship Id="rId57" Type="http://schemas.openxmlformats.org/officeDocument/2006/relationships/hyperlink" Target="https://pubmed.ncbi.nlm.nih.gov/?term=Abdalla+SM&amp;cauthor_id=34480327" TargetMode="External"/><Relationship Id="rId12" Type="http://schemas.openxmlformats.org/officeDocument/2006/relationships/hyperlink" Target="https://www.ncbi.nlm.nih.gov/pmc/articles/PMC2636300/" TargetMode="External"/><Relationship Id="rId56" Type="http://schemas.openxmlformats.org/officeDocument/2006/relationships/hyperlink" Target="https://pubmed.ncbi.nlm.nih.gov/?term=Ettman+CK&amp;cauthor_id=34480327" TargetMode="External"/><Relationship Id="rId91" Type="http://schemas.openxmlformats.org/officeDocument/2006/relationships/hyperlink" Target="https://www.youtube.com/watch?v=0jf4wE0Dprg&amp;feature=youtu.be" TargetMode="External"/><Relationship Id="rId90" Type="http://schemas.openxmlformats.org/officeDocument/2006/relationships/hyperlink" Target="https://www.aspph.org/aspphevents/2022annualmeeting/" TargetMode="External"/><Relationship Id="rId93" Type="http://schemas.openxmlformats.org/officeDocument/2006/relationships/hyperlink" Target="https://www.buzzsprout.com/1608631/8425714" TargetMode="External"/><Relationship Id="rId92" Type="http://schemas.openxmlformats.org/officeDocument/2006/relationships/hyperlink" Target="https://www.facebook.com/unswcentreforideas/videos/313734113478676/" TargetMode="External"/><Relationship Id="rId15" Type="http://schemas.openxmlformats.org/officeDocument/2006/relationships/hyperlink" Target="https://doi.org/10.1007/978-3-030-84498-1_11" TargetMode="External"/><Relationship Id="rId59" Type="http://schemas.openxmlformats.org/officeDocument/2006/relationships/hyperlink" Target="https://pubmed.ncbi.nlm.nih.gov/?term=Pearson+M&amp;cauthor_id=34480327" TargetMode="External"/><Relationship Id="rId14" Type="http://schemas.openxmlformats.org/officeDocument/2006/relationships/hyperlink" Target="https://www.ncbi.nlm.nih.gov/pmc/articles/%20PMC7375211/" TargetMode="External"/><Relationship Id="rId58" Type="http://schemas.openxmlformats.org/officeDocument/2006/relationships/hyperlink" Target="https://pubmed.ncbi.nlm.nih.gov/?term=Ambuko+J&amp;cauthor_id=34480327" TargetMode="External"/><Relationship Id="rId17" Type="http://schemas.openxmlformats.org/officeDocument/2006/relationships/hyperlink" Target="https://bangladeshhealthwatch.org/" TargetMode="External"/><Relationship Id="rId16" Type="http://schemas.openxmlformats.org/officeDocument/2006/relationships/hyperlink" Target="https://www.ariseconsortium.org/" TargetMode="External"/><Relationship Id="rId19" Type="http://schemas.openxmlformats.org/officeDocument/2006/relationships/hyperlink" Target="https://bracjpgsph.org/research-projects.php" TargetMode="External"/><Relationship Id="rId18" Type="http://schemas.openxmlformats.org/officeDocument/2006/relationships/hyperlink" Target="https://bracjpgsph.org/assets/pdf/research/Reasearch%20Directors%20Global%20&amp;%20Local%20Membership_21.07.14.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vWW0lvrCGQxDDzUCFkk49kJHFw==">AMUW2mUqtPNjnJQi5rFzaTWq3Rv/4u5gWxIMoUuPZ8CxknrC2g+OH5qlUyxfT7tJl5nRZxpE6pWj2N+5syvNHcWBH7i3s9Vahryvv0Y1u2RUwK+0bne6B/66SSg0/XKgVBpfAXtftik97dwJKzO0VWDQp5GzVVYopYwzFBk1eE74cZgE9hcwdjNRKWfFnt5ANchWmdAMncycSPvLhpCCkZ8AmrfcsfjIZhCtpxIpSbRoBl2UieONXsMYaItQYErwqNo2KFE5o1Pho2836osB8PaQQG3cxXlFhC9Moxd239I+QhqkdzcQCy6RZPUCLgteqYsZgwRJvt1Es0hZribLJm09ki5Iatp2/+J1LMqP/Dn4WVZjIc5ti+jh2CwmeRXDSD3dvSUJFsdUKBJPVKr08m7L7SH2dOIH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2022-11-30T16:17:00Z</dcterms:created>
  <dc:creator>Sabina Faiz Rashid</dc:creator>
</cp:coreProperties>
</file>